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79D9EA7F" w:rsidR="001D76C4" w:rsidRPr="00117F0E" w:rsidRDefault="00BF23DC" w:rsidP="001D76C4">
      <w:pPr>
        <w:pStyle w:val="AWI-Captions"/>
        <w:jc w:val="left"/>
        <w:rPr>
          <w:lang w:val="en-US"/>
        </w:rPr>
      </w:pPr>
      <w:bookmarkStart w:id="0" w:name="_Toc187815268"/>
      <w:bookmarkStart w:id="1" w:name="Bookmark2"/>
      <w:r w:rsidRPr="00117F0E">
        <w:rPr>
          <w:lang w:val="en-US"/>
        </w:rPr>
        <w:t>B</w:t>
      </w:r>
      <w:r w:rsidR="00117F0E" w:rsidRPr="00117F0E">
        <w:rPr>
          <w:lang w:val="en-US"/>
        </w:rPr>
        <w:t xml:space="preserve">enjamin </w:t>
      </w:r>
      <w:r w:rsidR="00117F0E">
        <w:rPr>
          <w:lang w:val="en-US"/>
        </w:rPr>
        <w:t>Broy</w:t>
      </w:r>
      <w:r w:rsidRPr="00117F0E">
        <w:rPr>
          <w:lang w:val="en-US"/>
        </w:rPr>
        <w:t xml:space="preserve">   </w:t>
      </w:r>
      <w:hyperlink r:id="rId8" w:history="1">
        <w:r w:rsidR="00117F0E" w:rsidRPr="00B60E57">
          <w:rPr>
            <w:rStyle w:val="Hyperlink"/>
            <w:lang w:val="en-US"/>
          </w:rPr>
          <w:t>benjamin.broy@awi.de</w:t>
        </w:r>
      </w:hyperlink>
    </w:p>
    <w:p w14:paraId="445496D4" w14:textId="37BA83E5" w:rsidR="00BF23DC" w:rsidRDefault="00BF23DC" w:rsidP="00BF23DC">
      <w:pPr>
        <w:pStyle w:val="AWI-Heading3"/>
      </w:pPr>
      <w:r>
        <w:t>Session</w:t>
      </w:r>
      <w:r w:rsidR="004161E8">
        <w:t>: special aspects</w:t>
      </w:r>
    </w:p>
    <w:p w14:paraId="12AF133F" w14:textId="4E50EA3E" w:rsidR="005A6E89" w:rsidRDefault="005A6E89" w:rsidP="005A6E89">
      <w:pPr>
        <w:pStyle w:val="AWI-Heading3"/>
      </w:pPr>
      <w:r>
        <w:t>Type of presen</w:t>
      </w:r>
      <w:r w:rsidR="00117F0E">
        <w:t>t</w:t>
      </w:r>
      <w:r>
        <w:t>ation</w:t>
      </w:r>
      <w:r w:rsidR="00117F0E">
        <w:t>: Oral</w:t>
      </w:r>
    </w:p>
    <w:bookmarkEnd w:id="0"/>
    <w:bookmarkEnd w:id="1"/>
    <w:p w14:paraId="4F41A778" w14:textId="27660F71" w:rsidR="00D159AC" w:rsidRPr="00DC7B76" w:rsidRDefault="00DB49EB" w:rsidP="00DC7B76">
      <w:pPr>
        <w:pStyle w:val="AWI-Heading1"/>
      </w:pPr>
      <w:r>
        <w:t xml:space="preserve">development </w:t>
      </w:r>
      <w:r w:rsidR="0075042A">
        <w:t xml:space="preserve">overview </w:t>
      </w:r>
      <w:r>
        <w:t>of power supply and control units for shallow icecore drilling winches at AWI (</w:t>
      </w:r>
      <w:r w:rsidR="00724C2D">
        <w:t>~</w:t>
      </w:r>
      <w:r>
        <w:t>2010-2025)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9E16F5" w14:paraId="687AB749" w14:textId="77777777" w:rsidTr="00F87D42">
        <w:tc>
          <w:tcPr>
            <w:tcW w:w="4536" w:type="dxa"/>
          </w:tcPr>
          <w:p w14:paraId="58638A5A" w14:textId="0806BDE8" w:rsidR="00236723" w:rsidRPr="007C5441" w:rsidRDefault="00D159AC" w:rsidP="007C5441">
            <w:pPr>
              <w:pStyle w:val="AWI-Heading5"/>
              <w:rPr>
                <w:szCs w:val="22"/>
              </w:rPr>
            </w:pPr>
            <w:bookmarkStart w:id="2" w:name="_Toc197609195"/>
            <w:bookmarkStart w:id="3" w:name="_Toc197610084"/>
            <w:r w:rsidRPr="00BF23DC">
              <w:t>B</w:t>
            </w:r>
            <w:r w:rsidR="00117F0E">
              <w:t>enjamin Broy</w:t>
            </w:r>
            <w:r w:rsidRPr="00D75ECE">
              <w:rPr>
                <w:vertAlign w:val="superscript"/>
              </w:rPr>
              <w:t>1</w:t>
            </w:r>
            <w:r w:rsidRPr="00D75ECE">
              <w:t>,</w:t>
            </w:r>
            <w:r w:rsidR="005002CE">
              <w:t xml:space="preserve"> Jan Tell</w:t>
            </w:r>
            <w:r w:rsidR="005002CE" w:rsidRPr="00D75ECE">
              <w:rPr>
                <w:vertAlign w:val="superscript"/>
              </w:rPr>
              <w:t>1</w:t>
            </w:r>
            <w:r w:rsidR="005002CE">
              <w:t xml:space="preserve">, </w:t>
            </w:r>
            <w:r w:rsidR="00117F0E">
              <w:t>Matthias H</w:t>
            </w:r>
            <w:r w:rsidR="006E442B">
              <w:t>ü</w:t>
            </w:r>
            <w:r w:rsidR="00117F0E">
              <w:t>ther</w:t>
            </w:r>
            <w:r w:rsidRPr="00D75ECE">
              <w:rPr>
                <w:vertAlign w:val="superscript"/>
              </w:rPr>
              <w:t>1</w:t>
            </w:r>
            <w:r w:rsidRPr="00D75ECE">
              <w:t>,</w:t>
            </w:r>
            <w:bookmarkEnd w:id="2"/>
            <w:bookmarkEnd w:id="3"/>
            <w:r w:rsidR="002D0554">
              <w:t xml:space="preserve"> Martin Leon</w:t>
            </w:r>
            <w:r w:rsidR="00C6397A">
              <w:t>hardt</w:t>
            </w:r>
            <w:r w:rsidR="006E442B" w:rsidRPr="00D75ECE">
              <w:rPr>
                <w:vertAlign w:val="superscript"/>
              </w:rPr>
              <w:t>1</w:t>
            </w:r>
            <w:r w:rsidR="006E442B">
              <w:t>,</w:t>
            </w:r>
            <w:r w:rsidR="000C646E">
              <w:t xml:space="preserve"> </w:t>
            </w:r>
            <w:r w:rsidR="006E442B">
              <w:t>Jörg Brozek</w:t>
            </w:r>
            <w:r w:rsidR="006E442B" w:rsidRPr="00D75ECE">
              <w:rPr>
                <w:vertAlign w:val="superscript"/>
              </w:rPr>
              <w:t>1</w:t>
            </w:r>
            <w:r w:rsidR="006E442B">
              <w:t>, Svenja Schiwe</w:t>
            </w:r>
            <w:r w:rsidR="007C5441">
              <w:t>k</w:t>
            </w:r>
            <w:r w:rsidR="007C5441" w:rsidRPr="00D75ECE">
              <w:rPr>
                <w:vertAlign w:val="superscript"/>
              </w:rPr>
              <w:t>1</w:t>
            </w:r>
            <w:r w:rsidR="007C5441">
              <w:t>, Frank Wilhelms</w:t>
            </w:r>
            <w:r w:rsidR="007C5441" w:rsidRPr="00D75ECE">
              <w:rPr>
                <w:vertAlign w:val="superscript"/>
              </w:rPr>
              <w:t>1</w:t>
            </w:r>
            <w:r w:rsidR="007C5441">
              <w:rPr>
                <w:vertAlign w:val="superscript"/>
              </w:rPr>
              <w:t>,2</w:t>
            </w:r>
          </w:p>
        </w:tc>
        <w:tc>
          <w:tcPr>
            <w:tcW w:w="4533" w:type="dxa"/>
          </w:tcPr>
          <w:p w14:paraId="6185CF4E" w14:textId="77777777" w:rsidR="00D159AC" w:rsidRDefault="00BF23DC" w:rsidP="007C5441">
            <w:pPr>
              <w:pStyle w:val="AWI-Participants"/>
              <w:rPr>
                <w:szCs w:val="22"/>
                <w:lang w:val="de-DE"/>
              </w:rPr>
            </w:pPr>
            <w:r w:rsidRPr="007C5441">
              <w:rPr>
                <w:vertAlign w:val="superscript"/>
                <w:lang w:val="de-DE"/>
              </w:rPr>
              <w:t>1</w:t>
            </w:r>
            <w:r w:rsidR="007C5441" w:rsidRPr="007C5441">
              <w:rPr>
                <w:szCs w:val="22"/>
                <w:lang w:val="de-DE"/>
              </w:rPr>
              <w:t xml:space="preserve">Alfred-Wegener-Institut Helmholtz-Zentrum für Polar- und </w:t>
            </w:r>
            <w:r w:rsidR="007C5441" w:rsidRPr="007C5441">
              <w:rPr>
                <w:szCs w:val="22"/>
                <w:lang w:val="de-DE"/>
              </w:rPr>
              <w:br/>
              <w:t>Meeresforschung, Bremerhaven, Germany</w:t>
            </w:r>
          </w:p>
          <w:p w14:paraId="37CA570F" w14:textId="7A16C31C" w:rsidR="007C5441" w:rsidRPr="007C5441" w:rsidRDefault="007C5441" w:rsidP="007C5441">
            <w:pPr>
              <w:pStyle w:val="AWI-Participants"/>
              <w:rPr>
                <w:lang w:val="en-US"/>
              </w:rPr>
            </w:pPr>
            <w:r w:rsidRPr="007C5441">
              <w:rPr>
                <w:vertAlign w:val="superscript"/>
                <w:lang w:val="en-US"/>
              </w:rPr>
              <w:t>2</w:t>
            </w:r>
            <w:r>
              <w:rPr>
                <w:szCs w:val="22"/>
              </w:rPr>
              <w:t>Geoscience Centre, University of Göttingen, Germany</w:t>
            </w:r>
          </w:p>
        </w:tc>
      </w:tr>
    </w:tbl>
    <w:p w14:paraId="2E96FAF6" w14:textId="77777777" w:rsidR="00EC5C7B" w:rsidRPr="007C5441" w:rsidRDefault="00EC5C7B" w:rsidP="001C4ACE">
      <w:pPr>
        <w:pStyle w:val="AWI-Standard"/>
        <w:rPr>
          <w:lang w:val="en-US"/>
        </w:rPr>
      </w:pPr>
    </w:p>
    <w:p w14:paraId="6BD60692" w14:textId="35CD21CD" w:rsidR="0030102E" w:rsidRDefault="00DB49EB" w:rsidP="001C4ACE">
      <w:pPr>
        <w:pStyle w:val="AWI-Standard"/>
      </w:pPr>
      <w:r>
        <w:t>During the last 15 years there have been</w:t>
      </w:r>
      <w:r w:rsidR="00C6397A">
        <w:t xml:space="preserve"> </w:t>
      </w:r>
      <w:r w:rsidR="008B4ED7">
        <w:t xml:space="preserve">quite </w:t>
      </w:r>
      <w:r w:rsidR="00C6397A">
        <w:t xml:space="preserve">a few iteration steps in the process </w:t>
      </w:r>
      <w:r w:rsidR="005002CE">
        <w:t xml:space="preserve">of developing </w:t>
      </w:r>
      <w:r w:rsidR="000D1827">
        <w:t xml:space="preserve">a </w:t>
      </w:r>
      <w:r w:rsidR="005002CE">
        <w:t xml:space="preserve">shallow </w:t>
      </w:r>
      <w:proofErr w:type="spellStart"/>
      <w:r w:rsidR="005002CE">
        <w:t>icecore</w:t>
      </w:r>
      <w:proofErr w:type="spellEnd"/>
      <w:r w:rsidR="005002CE">
        <w:t xml:space="preserve"> drilling </w:t>
      </w:r>
      <w:proofErr w:type="spellStart"/>
      <w:r w:rsidR="000D1827">
        <w:t>sytem</w:t>
      </w:r>
      <w:proofErr w:type="spellEnd"/>
      <w:r w:rsidR="005002CE">
        <w:t xml:space="preserve"> at AWI.</w:t>
      </w:r>
    </w:p>
    <w:p w14:paraId="0181D0F1" w14:textId="07D16B1C" w:rsidR="005002CE" w:rsidRDefault="005002CE" w:rsidP="001C4ACE">
      <w:pPr>
        <w:pStyle w:val="AWI-Standard"/>
      </w:pPr>
      <w:r>
        <w:t xml:space="preserve">To </w:t>
      </w:r>
      <w:r w:rsidR="000D1827">
        <w:t>keep</w:t>
      </w:r>
      <w:r>
        <w:t xml:space="preserve"> up with </w:t>
      </w:r>
      <w:r w:rsidR="00013364">
        <w:t xml:space="preserve">mechanical </w:t>
      </w:r>
      <w:r w:rsidR="000D1827">
        <w:t xml:space="preserve">and electrical </w:t>
      </w:r>
      <w:r w:rsidR="00013364">
        <w:t xml:space="preserve">changes of the key ingredients </w:t>
      </w:r>
      <w:r w:rsidR="00724C2D">
        <w:t xml:space="preserve">for </w:t>
      </w:r>
      <w:r w:rsidR="00013364">
        <w:t>the drilling process (like tower, winch</w:t>
      </w:r>
      <w:r w:rsidR="000D1827">
        <w:t>, drill-uni</w:t>
      </w:r>
      <w:r w:rsidR="000C646E">
        <w:t>t, ..</w:t>
      </w:r>
      <w:r w:rsidR="000D1827">
        <w:t>.</w:t>
      </w:r>
      <w:r w:rsidR="00013364">
        <w:t>)</w:t>
      </w:r>
      <w:r w:rsidR="006E442B">
        <w:t>, to simplify logistics</w:t>
      </w:r>
      <w:r w:rsidR="006B4A64">
        <w:t xml:space="preserve"> </w:t>
      </w:r>
      <w:r w:rsidR="00013364">
        <w:t xml:space="preserve">and due to optional further </w:t>
      </w:r>
      <w:r w:rsidR="000C646E">
        <w:t>development,</w:t>
      </w:r>
      <w:r w:rsidR="00013364">
        <w:t xml:space="preserve"> </w:t>
      </w:r>
      <w:r w:rsidR="00640AFE">
        <w:t>several power</w:t>
      </w:r>
      <w:r w:rsidR="000C646E">
        <w:t>-</w:t>
      </w:r>
      <w:r w:rsidR="00640AFE">
        <w:t xml:space="preserve">supply and control units </w:t>
      </w:r>
      <w:r w:rsidR="003436B6">
        <w:t>for</w:t>
      </w:r>
      <w:r w:rsidR="00640AFE">
        <w:t xml:space="preserve"> the AWI shallow </w:t>
      </w:r>
      <w:proofErr w:type="spellStart"/>
      <w:r w:rsidR="00640AFE">
        <w:t>icecore</w:t>
      </w:r>
      <w:proofErr w:type="spellEnd"/>
      <w:r w:rsidR="00640AFE">
        <w:t xml:space="preserve"> drilling winch system </w:t>
      </w:r>
      <w:r w:rsidR="000D1827">
        <w:t>have been built and brought into action.</w:t>
      </w:r>
    </w:p>
    <w:p w14:paraId="281071C3" w14:textId="77890B38" w:rsidR="006E442B" w:rsidRDefault="00724C2D" w:rsidP="0030102E">
      <w:pPr>
        <w:pStyle w:val="AWI-Standard"/>
      </w:pPr>
      <w:r>
        <w:t>In this talk I will give a brief overview of above</w:t>
      </w:r>
      <w:r w:rsidR="000C646E">
        <w:t>-</w:t>
      </w:r>
      <w:r>
        <w:t xml:space="preserve">mentioned units </w:t>
      </w:r>
      <w:r w:rsidR="00FD05BE">
        <w:t xml:space="preserve">and their development </w:t>
      </w:r>
      <w:r>
        <w:t xml:space="preserve">from </w:t>
      </w:r>
    </w:p>
    <w:p w14:paraId="37C02DC0" w14:textId="420DD77B" w:rsidR="006C0062" w:rsidRDefault="00724C2D" w:rsidP="0030102E">
      <w:pPr>
        <w:pStyle w:val="AWI-Standard"/>
      </w:pPr>
      <w:r>
        <w:t xml:space="preserve">~ 2010 to </w:t>
      </w:r>
      <w:r w:rsidR="006E442B">
        <w:t>our current system</w:t>
      </w:r>
      <w:r>
        <w:t>.</w:t>
      </w:r>
    </w:p>
    <w:p w14:paraId="6988F9D9" w14:textId="35DDD996" w:rsidR="005F09C0" w:rsidRPr="005F09C0" w:rsidRDefault="005F09C0" w:rsidP="007F65B5">
      <w:pPr>
        <w:pStyle w:val="AWI-Teacher11pt"/>
      </w:pPr>
    </w:p>
    <w:sectPr w:rsidR="005F09C0" w:rsidRPr="005F09C0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9541" w14:textId="77777777" w:rsidR="00352199" w:rsidRDefault="00352199">
      <w:r>
        <w:separator/>
      </w:r>
    </w:p>
  </w:endnote>
  <w:endnote w:type="continuationSeparator" w:id="0">
    <w:p w14:paraId="740B9077" w14:textId="77777777" w:rsidR="00352199" w:rsidRDefault="0035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E64F" w14:textId="77777777" w:rsidR="00352199" w:rsidRDefault="00352199">
      <w:r>
        <w:separator/>
      </w:r>
    </w:p>
  </w:footnote>
  <w:footnote w:type="continuationSeparator" w:id="0">
    <w:p w14:paraId="17EA23D0" w14:textId="77777777" w:rsidR="00352199" w:rsidRDefault="0035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786206">
    <w:abstractNumId w:val="10"/>
  </w:num>
  <w:num w:numId="2" w16cid:durableId="1911037140">
    <w:abstractNumId w:val="25"/>
  </w:num>
  <w:num w:numId="3" w16cid:durableId="1661809015">
    <w:abstractNumId w:val="22"/>
  </w:num>
  <w:num w:numId="4" w16cid:durableId="682361790">
    <w:abstractNumId w:val="19"/>
  </w:num>
  <w:num w:numId="5" w16cid:durableId="1696274132">
    <w:abstractNumId w:val="0"/>
  </w:num>
  <w:num w:numId="6" w16cid:durableId="833640338">
    <w:abstractNumId w:val="1"/>
  </w:num>
  <w:num w:numId="7" w16cid:durableId="729305487">
    <w:abstractNumId w:val="2"/>
  </w:num>
  <w:num w:numId="8" w16cid:durableId="2041128519">
    <w:abstractNumId w:val="3"/>
  </w:num>
  <w:num w:numId="9" w16cid:durableId="1672104631">
    <w:abstractNumId w:val="8"/>
  </w:num>
  <w:num w:numId="10" w16cid:durableId="1872642115">
    <w:abstractNumId w:val="4"/>
  </w:num>
  <w:num w:numId="11" w16cid:durableId="1789275960">
    <w:abstractNumId w:val="5"/>
  </w:num>
  <w:num w:numId="12" w16cid:durableId="2131050697">
    <w:abstractNumId w:val="6"/>
  </w:num>
  <w:num w:numId="13" w16cid:durableId="154230255">
    <w:abstractNumId w:val="7"/>
  </w:num>
  <w:num w:numId="14" w16cid:durableId="39980071">
    <w:abstractNumId w:val="9"/>
  </w:num>
  <w:num w:numId="15" w16cid:durableId="1559048374">
    <w:abstractNumId w:val="27"/>
  </w:num>
  <w:num w:numId="16" w16cid:durableId="551308615">
    <w:abstractNumId w:val="16"/>
  </w:num>
  <w:num w:numId="17" w16cid:durableId="235820819">
    <w:abstractNumId w:val="21"/>
  </w:num>
  <w:num w:numId="18" w16cid:durableId="1378119278">
    <w:abstractNumId w:val="11"/>
  </w:num>
  <w:num w:numId="19" w16cid:durableId="48697278">
    <w:abstractNumId w:val="20"/>
  </w:num>
  <w:num w:numId="20" w16cid:durableId="1042481505">
    <w:abstractNumId w:val="15"/>
  </w:num>
  <w:num w:numId="21" w16cid:durableId="980580464">
    <w:abstractNumId w:val="17"/>
  </w:num>
  <w:num w:numId="22" w16cid:durableId="390353372">
    <w:abstractNumId w:val="12"/>
  </w:num>
  <w:num w:numId="23" w16cid:durableId="1172917194">
    <w:abstractNumId w:val="13"/>
  </w:num>
  <w:num w:numId="24" w16cid:durableId="264966228">
    <w:abstractNumId w:val="18"/>
  </w:num>
  <w:num w:numId="25" w16cid:durableId="901142061">
    <w:abstractNumId w:val="28"/>
  </w:num>
  <w:num w:numId="26" w16cid:durableId="1994674450">
    <w:abstractNumId w:val="24"/>
  </w:num>
  <w:num w:numId="27" w16cid:durableId="1918321910">
    <w:abstractNumId w:val="23"/>
  </w:num>
  <w:num w:numId="28" w16cid:durableId="1580476960">
    <w:abstractNumId w:val="14"/>
  </w:num>
  <w:num w:numId="29" w16cid:durableId="16217210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3364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6E"/>
    <w:rsid w:val="000C64F7"/>
    <w:rsid w:val="000D07A0"/>
    <w:rsid w:val="000D1827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17F0E"/>
    <w:rsid w:val="001248DE"/>
    <w:rsid w:val="001248EA"/>
    <w:rsid w:val="00127EBB"/>
    <w:rsid w:val="00144E44"/>
    <w:rsid w:val="00145651"/>
    <w:rsid w:val="00145DA9"/>
    <w:rsid w:val="00154275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0554"/>
    <w:rsid w:val="002D287B"/>
    <w:rsid w:val="002D71C7"/>
    <w:rsid w:val="002E5B62"/>
    <w:rsid w:val="0030102E"/>
    <w:rsid w:val="00304B90"/>
    <w:rsid w:val="00305585"/>
    <w:rsid w:val="003174F2"/>
    <w:rsid w:val="00320E6E"/>
    <w:rsid w:val="003247DB"/>
    <w:rsid w:val="00325653"/>
    <w:rsid w:val="00326D7D"/>
    <w:rsid w:val="00327A67"/>
    <w:rsid w:val="003318DC"/>
    <w:rsid w:val="00332AE7"/>
    <w:rsid w:val="00334877"/>
    <w:rsid w:val="00335A96"/>
    <w:rsid w:val="0034256F"/>
    <w:rsid w:val="003436B6"/>
    <w:rsid w:val="0034698C"/>
    <w:rsid w:val="00351128"/>
    <w:rsid w:val="00352199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009B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61E8"/>
    <w:rsid w:val="00417314"/>
    <w:rsid w:val="00417349"/>
    <w:rsid w:val="0041774E"/>
    <w:rsid w:val="00420CBA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02CE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6198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AFE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4A64"/>
    <w:rsid w:val="006B6950"/>
    <w:rsid w:val="006C0062"/>
    <w:rsid w:val="006C03C2"/>
    <w:rsid w:val="006C1422"/>
    <w:rsid w:val="006C41C4"/>
    <w:rsid w:val="006D123C"/>
    <w:rsid w:val="006D410B"/>
    <w:rsid w:val="006E442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3F4F"/>
    <w:rsid w:val="00724C2D"/>
    <w:rsid w:val="00726390"/>
    <w:rsid w:val="00726E1B"/>
    <w:rsid w:val="0073390B"/>
    <w:rsid w:val="00737E48"/>
    <w:rsid w:val="00744AB2"/>
    <w:rsid w:val="007461C7"/>
    <w:rsid w:val="00747149"/>
    <w:rsid w:val="0075042A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C5441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4ED7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55F"/>
    <w:rsid w:val="009C0E09"/>
    <w:rsid w:val="009C1876"/>
    <w:rsid w:val="009C5F4A"/>
    <w:rsid w:val="009C600E"/>
    <w:rsid w:val="009C602E"/>
    <w:rsid w:val="009D3008"/>
    <w:rsid w:val="009D4BB8"/>
    <w:rsid w:val="009D4F8C"/>
    <w:rsid w:val="009E16F5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14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397A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49EB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23E6"/>
    <w:rsid w:val="00FB6B86"/>
    <w:rsid w:val="00FB799E"/>
    <w:rsid w:val="00FC2403"/>
    <w:rsid w:val="00FC2A84"/>
    <w:rsid w:val="00FC349E"/>
    <w:rsid w:val="00FC3ADE"/>
    <w:rsid w:val="00FD05B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F4A23"/>
    <w:rPr>
      <w:sz w:val="24"/>
      <w:szCs w:val="24"/>
      <w:lang w:eastAsia="en-US"/>
    </w:rPr>
  </w:style>
  <w:style w:type="paragraph" w:styleId="berschrift1">
    <w:name w:val="heading 1"/>
    <w:basedOn w:val="AWI-Standard"/>
    <w:next w:val="Standard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berschrift3">
    <w:name w:val="heading 3"/>
    <w:basedOn w:val="Standard"/>
    <w:next w:val="Standard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berschrift5">
    <w:name w:val="heading 5"/>
    <w:basedOn w:val="Standard"/>
    <w:next w:val="Standard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berschrift7">
    <w:name w:val="heading 7"/>
    <w:basedOn w:val="Standard"/>
    <w:next w:val="Standard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berschrift8">
    <w:name w:val="heading 8"/>
    <w:basedOn w:val="Standard"/>
    <w:next w:val="Standard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berschrift9">
    <w:name w:val="heading 9"/>
    <w:basedOn w:val="Standard"/>
    <w:next w:val="Standard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Standard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berschrift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Standard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berarbeitung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F4B"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873"/>
    <w:rPr>
      <w:sz w:val="24"/>
      <w:szCs w:val="24"/>
      <w:lang w:eastAsia="en-US"/>
    </w:rPr>
  </w:style>
  <w:style w:type="paragraph" w:styleId="KeinLeerraum">
    <w:name w:val="No Spacing"/>
    <w:uiPriority w:val="1"/>
    <w:rsid w:val="00864200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rsid w:val="0086420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64200"/>
    <w:rPr>
      <w:i/>
      <w:iCs/>
    </w:rPr>
  </w:style>
  <w:style w:type="character" w:styleId="IntensiveHervorhebung">
    <w:name w:val="Intense Emphasis"/>
    <w:basedOn w:val="Absatz-Standardschriftart"/>
    <w:uiPriority w:val="21"/>
    <w:rsid w:val="00864200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86420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rsid w:val="00F87C7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F87C7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ellenraster">
    <w:name w:val="Table Grid"/>
    <w:basedOn w:val="NormaleTabelle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StandardWeb">
    <w:name w:val="Normal (Web)"/>
    <w:basedOn w:val="Standard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Standard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96B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F642A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broy@aw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DDB82-7356-4EBB-921D-9270C31F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Frank Wilhelms</cp:lastModifiedBy>
  <cp:revision>16</cp:revision>
  <cp:lastPrinted>1899-12-31T23:00:00Z</cp:lastPrinted>
  <dcterms:created xsi:type="dcterms:W3CDTF">2025-06-19T13:56:00Z</dcterms:created>
  <dcterms:modified xsi:type="dcterms:W3CDTF">2025-08-08T11:39:00Z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