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D063" w14:textId="2C983F2E" w:rsidR="00B1773B" w:rsidRPr="001D76C4" w:rsidRDefault="00B1773B" w:rsidP="00B1773B">
      <w:pPr>
        <w:pStyle w:val="AWI-Captions"/>
        <w:jc w:val="left"/>
      </w:pPr>
      <w:bookmarkStart w:id="0" w:name="_Toc187815268"/>
      <w:bookmarkStart w:id="1" w:name="Bookmark2"/>
      <w:proofErr w:type="spellStart"/>
      <w:r>
        <w:t>Rusheng</w:t>
      </w:r>
      <w:proofErr w:type="spellEnd"/>
      <w:r>
        <w:t xml:space="preserve"> Wang    </w:t>
      </w:r>
      <w:r w:rsidRPr="00AB42CD">
        <w:t xml:space="preserve"> </w:t>
      </w:r>
      <w:hyperlink r:id="rId7" w:history="1">
        <w:r w:rsidRPr="00EE7392">
          <w:rPr>
            <w:rStyle w:val="a4"/>
          </w:rPr>
          <w:t>wangrs@</w:t>
        </w:r>
      </w:hyperlink>
      <w:r>
        <w:rPr>
          <w:rStyle w:val="a4"/>
        </w:rPr>
        <w:t>jlu.edu.cn</w:t>
      </w:r>
    </w:p>
    <w:p w14:paraId="43A21266" w14:textId="69160E7C" w:rsidR="00B1773B" w:rsidRPr="007C74BC" w:rsidRDefault="00B1773B" w:rsidP="00B1773B">
      <w:pPr>
        <w:pStyle w:val="AWI-Captions"/>
        <w:jc w:val="left"/>
        <w:rPr>
          <w:rFonts w:eastAsia="Times New Roman"/>
          <w:b/>
          <w:bCs/>
          <w:i w:val="0"/>
          <w:iCs/>
          <w:sz w:val="22"/>
          <w:szCs w:val="32"/>
        </w:rPr>
      </w:pPr>
      <w:r w:rsidRPr="007C74BC">
        <w:rPr>
          <w:rFonts w:eastAsia="Times New Roman"/>
          <w:b/>
          <w:bCs/>
          <w:i w:val="0"/>
          <w:iCs/>
          <w:sz w:val="22"/>
          <w:szCs w:val="32"/>
        </w:rPr>
        <w:t>Rapid access ice drilling</w:t>
      </w:r>
    </w:p>
    <w:p w14:paraId="3BA8A1E2" w14:textId="77777777" w:rsidR="00B1773B" w:rsidRDefault="00B1773B" w:rsidP="00B1773B">
      <w:pPr>
        <w:pStyle w:val="AWI-Heading3"/>
      </w:pPr>
      <w:r>
        <w:t>Oral</w:t>
      </w:r>
    </w:p>
    <w:bookmarkEnd w:id="0"/>
    <w:bookmarkEnd w:id="1"/>
    <w:p w14:paraId="318B0821" w14:textId="7C7085EA" w:rsidR="00C83CA7" w:rsidRPr="00B1773B" w:rsidRDefault="00C83CA7" w:rsidP="00B1773B">
      <w:pPr>
        <w:pStyle w:val="AWI-Heading1"/>
        <w:snapToGrid w:val="0"/>
        <w:rPr>
          <w:rFonts w:cs="Arial"/>
          <w:kern w:val="2"/>
          <w:szCs w:val="28"/>
          <w14:ligatures w14:val="standardContextual"/>
        </w:rPr>
      </w:pPr>
      <w:r w:rsidRPr="00B1773B">
        <w:rPr>
          <w:rFonts w:cs="Arial"/>
          <w:kern w:val="2"/>
          <w:szCs w:val="28"/>
          <w14:ligatures w14:val="standardContextual"/>
        </w:rPr>
        <w:t>RAPID ICE DRILLING AND CONTINUOUS CORING WITH AIR REVERSE CIRCULATION IN ANTARCTUCA: SYSTEM DESIGN AND RESEARCH PROGRESS</w:t>
      </w:r>
    </w:p>
    <w:tbl>
      <w:tblPr>
        <w:tblW w:w="0" w:type="auto"/>
        <w:tblLayout w:type="fixed"/>
        <w:tblLook w:val="04A0" w:firstRow="1" w:lastRow="0" w:firstColumn="1" w:lastColumn="0" w:noHBand="0" w:noVBand="1"/>
      </w:tblPr>
      <w:tblGrid>
        <w:gridCol w:w="4536"/>
        <w:gridCol w:w="4533"/>
      </w:tblGrid>
      <w:tr w:rsidR="00B1773B" w14:paraId="338FD470" w14:textId="77777777" w:rsidTr="00E13D2B">
        <w:tc>
          <w:tcPr>
            <w:tcW w:w="4536" w:type="dxa"/>
            <w:shd w:val="clear" w:color="auto" w:fill="auto"/>
          </w:tcPr>
          <w:p w14:paraId="1AC7FF60" w14:textId="3974ADFE" w:rsidR="00B1773B" w:rsidRDefault="00E141F6" w:rsidP="00E13D2B">
            <w:pPr>
              <w:pStyle w:val="AWI-Heading5"/>
            </w:pPr>
            <w:proofErr w:type="spellStart"/>
            <w:r>
              <w:rPr>
                <w:rFonts w:eastAsia="宋体" w:hint="eastAsia"/>
                <w:lang w:val="en-US" w:eastAsia="zh-CN"/>
              </w:rPr>
              <w:t>Rusheng</w:t>
            </w:r>
            <w:proofErr w:type="spellEnd"/>
            <w:r>
              <w:rPr>
                <w:rFonts w:eastAsia="宋体" w:hint="eastAsia"/>
                <w:lang w:val="en-US" w:eastAsia="zh-CN"/>
              </w:rPr>
              <w:t xml:space="preserve"> Wang</w:t>
            </w:r>
            <w:r>
              <w:rPr>
                <w:vertAlign w:val="superscript"/>
              </w:rPr>
              <w:t>1,2</w:t>
            </w:r>
            <w:r>
              <w:t xml:space="preserve">, </w:t>
            </w:r>
            <w:proofErr w:type="spellStart"/>
            <w:r w:rsidR="00B1773B">
              <w:rPr>
                <w:rFonts w:eastAsia="宋体" w:hint="eastAsia"/>
                <w:lang w:val="en-US" w:eastAsia="zh-CN"/>
              </w:rPr>
              <w:t>Zhihao</w:t>
            </w:r>
            <w:proofErr w:type="spellEnd"/>
            <w:r w:rsidR="00B1773B">
              <w:t xml:space="preserve"> </w:t>
            </w:r>
            <w:r w:rsidR="00B1773B">
              <w:rPr>
                <w:rFonts w:eastAsia="宋体" w:hint="eastAsia"/>
                <w:lang w:val="en-US" w:eastAsia="zh-CN"/>
              </w:rPr>
              <w:t>Cui</w:t>
            </w:r>
            <w:r w:rsidR="00B1773B">
              <w:rPr>
                <w:vertAlign w:val="superscript"/>
              </w:rPr>
              <w:t>1,2</w:t>
            </w:r>
            <w:r w:rsidR="00B1773B">
              <w:t xml:space="preserve">, </w:t>
            </w:r>
            <w:proofErr w:type="spellStart"/>
            <w:r>
              <w:rPr>
                <w:rFonts w:eastAsia="宋体" w:hint="eastAsia"/>
                <w:lang w:val="en-US" w:eastAsia="zh-CN"/>
              </w:rPr>
              <w:t>Guigang</w:t>
            </w:r>
            <w:proofErr w:type="spellEnd"/>
            <w:r>
              <w:rPr>
                <w:rFonts w:eastAsia="宋体" w:hint="eastAsia"/>
                <w:lang w:val="en-US" w:eastAsia="zh-CN"/>
              </w:rPr>
              <w:t xml:space="preserve"> Tu</w:t>
            </w:r>
            <w:r>
              <w:rPr>
                <w:vertAlign w:val="superscript"/>
              </w:rPr>
              <w:t>1,2</w:t>
            </w:r>
            <w:r>
              <w:t xml:space="preserve">, </w:t>
            </w:r>
            <w:proofErr w:type="spellStart"/>
            <w:r>
              <w:rPr>
                <w:rFonts w:eastAsia="宋体" w:hint="eastAsia"/>
                <w:lang w:val="en-US" w:eastAsia="zh-CN"/>
              </w:rPr>
              <w:t>Siqi</w:t>
            </w:r>
            <w:proofErr w:type="spellEnd"/>
            <w:r>
              <w:rPr>
                <w:rFonts w:eastAsia="宋体" w:hint="eastAsia"/>
                <w:lang w:val="en-US" w:eastAsia="zh-CN"/>
              </w:rPr>
              <w:t xml:space="preserve"> Hong</w:t>
            </w:r>
            <w:r>
              <w:rPr>
                <w:vertAlign w:val="superscript"/>
              </w:rPr>
              <w:t>1,2</w:t>
            </w:r>
            <w:r>
              <w:t xml:space="preserve">, </w:t>
            </w:r>
            <w:proofErr w:type="spellStart"/>
            <w:r w:rsidR="00B1773B">
              <w:rPr>
                <w:rFonts w:eastAsia="宋体" w:hint="eastAsia"/>
                <w:lang w:val="en-US" w:eastAsia="zh-CN"/>
              </w:rPr>
              <w:t>Xinyu</w:t>
            </w:r>
            <w:proofErr w:type="spellEnd"/>
            <w:r w:rsidR="00B1773B">
              <w:t xml:space="preserve"> </w:t>
            </w:r>
            <w:proofErr w:type="spellStart"/>
            <w:r w:rsidR="00B1773B">
              <w:rPr>
                <w:rFonts w:eastAsia="宋体" w:hint="eastAsia"/>
                <w:lang w:val="en-US" w:eastAsia="zh-CN"/>
              </w:rPr>
              <w:t>Lv</w:t>
            </w:r>
            <w:proofErr w:type="spellEnd"/>
            <w:r w:rsidR="00B1773B">
              <w:rPr>
                <w:vertAlign w:val="superscript"/>
              </w:rPr>
              <w:t>1,2</w:t>
            </w:r>
            <w:r w:rsidR="00B1773B">
              <w:t>,</w:t>
            </w:r>
            <w:r w:rsidR="00B1773B">
              <w:rPr>
                <w:rFonts w:eastAsia="宋体" w:hint="eastAsia"/>
                <w:lang w:val="en-US" w:eastAsia="zh-CN"/>
              </w:rPr>
              <w:t xml:space="preserve"> </w:t>
            </w:r>
            <w:r w:rsidR="00B1773B">
              <w:t>Pavel Talalay</w:t>
            </w:r>
            <w:r w:rsidR="00B1773B">
              <w:rPr>
                <w:vertAlign w:val="superscript"/>
              </w:rPr>
              <w:t>1,2</w:t>
            </w:r>
            <w:r w:rsidR="00B1773B">
              <w:t xml:space="preserve">, </w:t>
            </w:r>
            <w:r w:rsidRPr="00E141F6">
              <w:rPr>
                <w:rFonts w:eastAsia="宋体" w:hint="eastAsia"/>
                <w:lang w:val="en-US" w:eastAsia="zh-CN"/>
              </w:rPr>
              <w:t>Nan</w:t>
            </w:r>
            <w:r w:rsidRPr="00E141F6">
              <w:rPr>
                <w:rFonts w:eastAsia="宋体"/>
                <w:lang w:val="en-US" w:eastAsia="zh-CN"/>
              </w:rPr>
              <w:t xml:space="preserve"> </w:t>
            </w:r>
            <w:r w:rsidRPr="00E141F6">
              <w:rPr>
                <w:rFonts w:eastAsia="宋体" w:hint="eastAsia"/>
                <w:lang w:val="en-US" w:eastAsia="zh-CN"/>
              </w:rPr>
              <w:t>Zhang</w:t>
            </w:r>
            <w:r w:rsidRPr="00E141F6">
              <w:rPr>
                <w:rFonts w:eastAsia="宋体"/>
                <w:vertAlign w:val="superscript"/>
                <w:lang w:val="en-US" w:eastAsia="zh-CN"/>
              </w:rPr>
              <w:t>1,2</w:t>
            </w:r>
            <w:r>
              <w:rPr>
                <w:rFonts w:eastAsia="宋体" w:hint="eastAsia"/>
                <w:lang w:val="en-US" w:eastAsia="zh-CN"/>
              </w:rPr>
              <w:t>,</w:t>
            </w:r>
            <w:r>
              <w:rPr>
                <w:rFonts w:eastAsia="宋体"/>
                <w:lang w:val="en-US" w:eastAsia="zh-CN"/>
              </w:rPr>
              <w:t xml:space="preserve"> </w:t>
            </w:r>
            <w:proofErr w:type="spellStart"/>
            <w:r w:rsidR="00B1773B">
              <w:t>Xiaopeng</w:t>
            </w:r>
            <w:proofErr w:type="spellEnd"/>
            <w:r w:rsidR="00B1773B">
              <w:t xml:space="preserve"> Fan</w:t>
            </w:r>
            <w:r w:rsidR="00B1773B">
              <w:rPr>
                <w:vertAlign w:val="superscript"/>
              </w:rPr>
              <w:t>1,2</w:t>
            </w:r>
            <w:r w:rsidR="00B1773B">
              <w:t>, Da Gong</w:t>
            </w:r>
            <w:r w:rsidR="00B1773B">
              <w:rPr>
                <w:vertAlign w:val="superscript"/>
              </w:rPr>
              <w:t>1,2</w:t>
            </w:r>
            <w:r w:rsidR="00B1773B">
              <w:t xml:space="preserve"> </w:t>
            </w:r>
          </w:p>
        </w:tc>
        <w:tc>
          <w:tcPr>
            <w:tcW w:w="4533" w:type="dxa"/>
            <w:shd w:val="clear" w:color="auto" w:fill="auto"/>
          </w:tcPr>
          <w:p w14:paraId="059CCC9C" w14:textId="77777777" w:rsidR="00B1773B" w:rsidRDefault="00B1773B" w:rsidP="00E13D2B">
            <w:pPr>
              <w:pStyle w:val="AWI-Participants"/>
            </w:pPr>
            <w:r>
              <w:rPr>
                <w:vertAlign w:val="superscript"/>
              </w:rPr>
              <w:t>1</w:t>
            </w:r>
            <w:r>
              <w:rPr>
                <w:rFonts w:eastAsia="宋体" w:hint="eastAsia"/>
                <w:lang w:val="en-US" w:eastAsia="zh-CN"/>
              </w:rPr>
              <w:t>College of Construction Engineering</w:t>
            </w:r>
            <w:r>
              <w:t>, Jilin University, Changchun, China</w:t>
            </w:r>
          </w:p>
          <w:p w14:paraId="6B624221" w14:textId="77777777" w:rsidR="00B1773B" w:rsidRDefault="00B1773B" w:rsidP="00E13D2B">
            <w:pPr>
              <w:pStyle w:val="AWI-Participants"/>
            </w:pPr>
            <w:r>
              <w:rPr>
                <w:vertAlign w:val="superscript"/>
              </w:rPr>
              <w:t>2</w:t>
            </w:r>
            <w:r>
              <w:t xml:space="preserve">Polar Research </w:t>
            </w:r>
            <w:proofErr w:type="spellStart"/>
            <w:r>
              <w:t>Center</w:t>
            </w:r>
            <w:proofErr w:type="spellEnd"/>
            <w:r>
              <w:t>, Institute for Polar Science and Engineering, Jilin University, Changchun, China</w:t>
            </w:r>
          </w:p>
        </w:tc>
      </w:tr>
    </w:tbl>
    <w:p w14:paraId="16EBAF5D" w14:textId="77777777" w:rsidR="00EB77C4" w:rsidRPr="00B1773B" w:rsidRDefault="00EB77C4" w:rsidP="00B076AF">
      <w:pPr>
        <w:pStyle w:val="AWI-Standard"/>
        <w:rPr>
          <w:lang w:val="en-US"/>
        </w:rPr>
      </w:pPr>
    </w:p>
    <w:p w14:paraId="368B3567" w14:textId="019290A8" w:rsidR="0065062B" w:rsidRDefault="0065062B" w:rsidP="00B076AF">
      <w:pPr>
        <w:pStyle w:val="AWI-Standard"/>
      </w:pPr>
      <w:r w:rsidRPr="0065062B">
        <w:t>The acquisition of polar ice cores is of great significance for researching global climate change, searching for ancient biological life forms, analyzing the characteristics of biogeochemical cycles, and revealing the evolutionary laws of glaciers and ice sheets. Currently, there are numerous challenges in polar ice core drilling. To address the bottleneck of low efficiency in traditional polar ice core drilling technologies,</w:t>
      </w:r>
      <w:r>
        <w:t xml:space="preserve"> </w:t>
      </w:r>
      <w:r w:rsidRPr="0065062B">
        <w:t>a</w:t>
      </w:r>
      <w:r w:rsidR="00561948">
        <w:t xml:space="preserve"> </w:t>
      </w:r>
      <w:r w:rsidRPr="0065062B">
        <w:t xml:space="preserve">Continuous Coring </w:t>
      </w:r>
      <w:r>
        <w:rPr>
          <w:rFonts w:hint="eastAsia"/>
          <w:lang w:eastAsia="zh-CN"/>
        </w:rPr>
        <w:t>with</w:t>
      </w:r>
      <w:r>
        <w:t xml:space="preserve"> </w:t>
      </w:r>
      <w:r w:rsidRPr="0065062B">
        <w:t>Air Reverse-Circulation (CCARC) drilling system has been designed and developed</w:t>
      </w:r>
      <w:r w:rsidR="00561948">
        <w:t xml:space="preserve">. </w:t>
      </w:r>
      <w:r w:rsidRPr="0065062B">
        <w:t>Through the optimized design of the gas</w:t>
      </w:r>
      <w:r>
        <w:t>-</w:t>
      </w:r>
      <w:r w:rsidRPr="0065062B">
        <w:t>solid two</w:t>
      </w:r>
      <w:r>
        <w:t>-</w:t>
      </w:r>
      <w:r w:rsidRPr="0065062B">
        <w:t>phase flow field in the entire borehole, it enables the simultaneous removal of ice chips and rapid coring without stopping the drilling. By integrating core technologies such as reverse</w:t>
      </w:r>
      <w:r>
        <w:t>-</w:t>
      </w:r>
      <w:r w:rsidRPr="0065062B">
        <w:t>circulation top</w:t>
      </w:r>
      <w:r>
        <w:t>-</w:t>
      </w:r>
      <w:r w:rsidRPr="0065062B">
        <w:t>drive automated drilling, precise guidance and automatic addition of double</w:t>
      </w:r>
      <w:r>
        <w:t>-</w:t>
      </w:r>
      <w:r w:rsidRPr="0065062B">
        <w:t>wall drill pipes, adaptive continuous cutting of ice cores at the borehole bottom, intelligent sorting, non</w:t>
      </w:r>
      <w:r>
        <w:t>-</w:t>
      </w:r>
      <w:r w:rsidRPr="0065062B">
        <w:t>destructive testing, and anaerobic encapsulation and automatic storage of ice cores on</w:t>
      </w:r>
      <w:r>
        <w:t>-</w:t>
      </w:r>
      <w:r w:rsidRPr="0065062B">
        <w:t xml:space="preserve">site, it is expected to increase the drilling efficiency by 5 times to 100 meters per day, with the continuous coring depth </w:t>
      </w:r>
      <w:r w:rsidR="00FB36CD">
        <w:t xml:space="preserve">of </w:t>
      </w:r>
      <w:r w:rsidRPr="0065062B">
        <w:t>500</w:t>
      </w:r>
      <w:r w:rsidR="00FB36CD">
        <w:t>-1000</w:t>
      </w:r>
      <w:r w:rsidRPr="0065062B">
        <w:t xml:space="preserve"> meters. This system can achieve the non</w:t>
      </w:r>
      <w:r>
        <w:t>-</w:t>
      </w:r>
      <w:r w:rsidRPr="0065062B">
        <w:t>destructive preservation of the original structure of ice cores, preliminary dating of ice cores on</w:t>
      </w:r>
      <w:r>
        <w:t>-</w:t>
      </w:r>
      <w:r w:rsidRPr="0065062B">
        <w:t xml:space="preserve">site, and quantitative inversion of climate change. It provides key technical support for hot </w:t>
      </w:r>
      <w:r w:rsidR="00FB36CD">
        <w:t xml:space="preserve">point of </w:t>
      </w:r>
      <w:r w:rsidRPr="0065062B">
        <w:t>polar research, such as revealing the climate change mechanism of the Last Interglacial, analyzing current climate abrupt changes, predicting future global changes, and exploring ancient ice core drilling target areas at the bottom of ice sheets.</w:t>
      </w:r>
    </w:p>
    <w:p w14:paraId="1EFF2FB3" w14:textId="7348B566" w:rsidR="00B076AF" w:rsidRPr="00B076AF" w:rsidRDefault="00561948" w:rsidP="00B076AF">
      <w:pPr>
        <w:pStyle w:val="AWI-Standard"/>
      </w:pPr>
      <w:r w:rsidRPr="00561948">
        <w:rPr>
          <w:rFonts w:eastAsia="宋体" w:cs="Arial"/>
          <w:color w:val="4E4B69"/>
          <w:szCs w:val="21"/>
        </w:rPr>
        <w:t>T</w:t>
      </w:r>
      <w:r w:rsidR="00B076AF" w:rsidRPr="00B076AF">
        <w:rPr>
          <w:rFonts w:cs="Arial"/>
        </w:rPr>
        <w:t xml:space="preserve">his </w:t>
      </w:r>
      <w:r w:rsidR="00EB77C4" w:rsidRPr="00561948">
        <w:rPr>
          <w:rFonts w:cs="Arial"/>
        </w:rPr>
        <w:t>CCAR</w:t>
      </w:r>
      <w:r w:rsidR="00EB77C4">
        <w:t>C</w:t>
      </w:r>
      <w:r w:rsidR="00B076AF" w:rsidRPr="00B076AF">
        <w:t xml:space="preserve"> </w:t>
      </w:r>
      <w:r w:rsidR="00C83CA7">
        <w:t xml:space="preserve">drilling </w:t>
      </w:r>
      <w:r w:rsidR="00B076AF" w:rsidRPr="00B076AF">
        <w:t>system uses air, an easily obtainable and environmentally friendly medium, as the circulating fluid for polar ice layer drilling, thus avoiding the harm of low</w:t>
      </w:r>
      <w:r w:rsidR="00B076AF">
        <w:t>-</w:t>
      </w:r>
      <w:r w:rsidR="00B076AF" w:rsidRPr="00B076AF">
        <w:t>temperature drilling fluids to humans and the polar environment. By developing the reverse</w:t>
      </w:r>
      <w:r w:rsidR="00EB77C4">
        <w:t>-</w:t>
      </w:r>
      <w:r w:rsidR="00B076AF" w:rsidRPr="00B076AF">
        <w:t>circulation drilling technology with double</w:t>
      </w:r>
      <w:r w:rsidR="00B076AF">
        <w:t>-</w:t>
      </w:r>
      <w:r w:rsidR="00B076AF" w:rsidRPr="00B076AF">
        <w:t>wall drill pipe in polar ice layers, compressed air reaches the borehole bottom through the annular gap of the double</w:t>
      </w:r>
      <w:r w:rsidR="00B076AF">
        <w:t>-</w:t>
      </w:r>
      <w:r w:rsidR="00B076AF" w:rsidRPr="00B076AF">
        <w:t>wall drill pipe. It then carries ice chips and ice cores into the central channels of the drill bit and the inner tube of the double</w:t>
      </w:r>
      <w:r w:rsidR="00B076AF">
        <w:t>-</w:t>
      </w:r>
      <w:r w:rsidR="00B076AF" w:rsidRPr="00B076AF">
        <w:t>wall drill pipe and quickly returns to the surface, realizing a closed</w:t>
      </w:r>
      <w:r w:rsidR="00B076AF">
        <w:t>-</w:t>
      </w:r>
      <w:r w:rsidR="00B076AF" w:rsidRPr="00B076AF">
        <w:t>loop flow of compressed air in the double</w:t>
      </w:r>
      <w:r w:rsidR="00B076AF">
        <w:t>-</w:t>
      </w:r>
      <w:r w:rsidR="00B076AF" w:rsidRPr="00B076AF">
        <w:t xml:space="preserve">wall drill pipe throughout the borehole. This overcomes problems such as the leakage of the circulating medium in the </w:t>
      </w:r>
      <w:proofErr w:type="spellStart"/>
      <w:r w:rsidR="00B076AF" w:rsidRPr="00B076AF">
        <w:t>firn</w:t>
      </w:r>
      <w:proofErr w:type="spellEnd"/>
      <w:r w:rsidR="00B076AF" w:rsidRPr="00B076AF">
        <w:t xml:space="preserve"> layer and the collapse of the borehole </w:t>
      </w:r>
      <w:r w:rsidR="00B076AF" w:rsidRPr="00B076AF">
        <w:lastRenderedPageBreak/>
        <w:t>caused by the scouring and disturbance of the borehole wall, thereby ensuring safe drilling</w:t>
      </w:r>
      <w:r w:rsidR="00B076AF">
        <w:t xml:space="preserve">. </w:t>
      </w:r>
      <w:r w:rsidR="00B076AF" w:rsidRPr="00B076AF">
        <w:t xml:space="preserve">By developing </w:t>
      </w:r>
      <w:r w:rsidR="00EB77C4">
        <w:t>CCARC</w:t>
      </w:r>
      <w:r w:rsidR="00B076AF" w:rsidRPr="00B076AF">
        <w:t xml:space="preserve"> system and process for polar drilling fluids, ice cores can be automatically cut off and quickly transported by pneumatic force, eliminating the need to stop drilling for coring during the entire drilling process and achieving the goal of rapid and continuous coring in the deep polar ice sheets. By developing non</w:t>
      </w:r>
      <w:r w:rsidR="00B076AF">
        <w:t>-</w:t>
      </w:r>
      <w:r w:rsidR="00B076AF" w:rsidRPr="00B076AF">
        <w:t>destructive ice physical testing technologies and methods such as ice core spectral scanning, dielectric constant (DEP) testing, and CT scanning in the extreme on</w:t>
      </w:r>
      <w:r w:rsidR="00EB77C4">
        <w:t>-</w:t>
      </w:r>
      <w:r w:rsidR="00B076AF" w:rsidRPr="00B076AF">
        <w:t>site polar environment, as well as multi</w:t>
      </w:r>
      <w:r w:rsidR="00EB77C4">
        <w:t>-</w:t>
      </w:r>
      <w:r w:rsidR="00B076AF" w:rsidRPr="00B076AF">
        <w:t>stage ice core deceleration devices, intelligent sorting devices, anaerobic nitrogen</w:t>
      </w:r>
      <w:r w:rsidR="00EB77C4">
        <w:t>-</w:t>
      </w:r>
      <w:r w:rsidR="00B076AF" w:rsidRPr="00B076AF">
        <w:t>filled protection devices, and automatic storage devices, digital imaging, intelligent sorting, protect</w:t>
      </w:r>
      <w:r w:rsidR="00EB77C4">
        <w:t>ing</w:t>
      </w:r>
      <w:r w:rsidR="00B076AF" w:rsidRPr="00B076AF">
        <w:t xml:space="preserve"> and stor</w:t>
      </w:r>
      <w:r w:rsidR="00EB77C4">
        <w:t>ing</w:t>
      </w:r>
      <w:r w:rsidR="00B076AF" w:rsidRPr="00B076AF">
        <w:t xml:space="preserve"> of ice cores on the polar site can be realized.</w:t>
      </w:r>
    </w:p>
    <w:p w14:paraId="2D3D9470" w14:textId="35292C8E" w:rsidR="0065062B" w:rsidRPr="0065062B" w:rsidRDefault="0065062B" w:rsidP="00B076AF">
      <w:pPr>
        <w:widowControl/>
        <w:spacing w:after="120"/>
        <w:rPr>
          <w:rFonts w:ascii="Arial" w:hAnsi="Arial" w:cs="Times New Roman"/>
          <w:kern w:val="0"/>
          <w:sz w:val="22"/>
          <w:szCs w:val="20"/>
          <w:lang w:val="en-GB" w:eastAsia="ar-SA"/>
        </w:rPr>
      </w:pPr>
      <w:r w:rsidRPr="0065062B">
        <w:rPr>
          <w:rFonts w:ascii="Arial" w:hAnsi="Arial" w:cs="Times New Roman"/>
          <w:kern w:val="0"/>
          <w:sz w:val="22"/>
          <w:szCs w:val="20"/>
          <w:lang w:val="en-GB" w:eastAsia="ar-SA"/>
        </w:rPr>
        <w:t>Th</w:t>
      </w:r>
      <w:r w:rsidR="00C83CA7">
        <w:rPr>
          <w:rFonts w:ascii="Arial" w:hAnsi="Arial" w:cs="Times New Roman"/>
          <w:kern w:val="0"/>
          <w:sz w:val="22"/>
          <w:szCs w:val="20"/>
          <w:lang w:val="en-GB" w:eastAsia="ar-SA"/>
        </w:rPr>
        <w:t>e</w:t>
      </w:r>
      <w:r w:rsidRPr="0065062B">
        <w:rPr>
          <w:rFonts w:ascii="Arial" w:hAnsi="Arial" w:cs="Times New Roman"/>
          <w:kern w:val="0"/>
          <w:sz w:val="22"/>
          <w:szCs w:val="20"/>
          <w:lang w:val="en-GB" w:eastAsia="ar-SA"/>
        </w:rPr>
        <w:t xml:space="preserve"> </w:t>
      </w:r>
      <w:r w:rsidR="00EB77C4">
        <w:rPr>
          <w:rFonts w:ascii="Arial" w:hAnsi="Arial" w:cs="Times New Roman"/>
          <w:kern w:val="0"/>
          <w:sz w:val="22"/>
          <w:szCs w:val="20"/>
          <w:lang w:val="en-GB" w:eastAsia="ar-SA"/>
        </w:rPr>
        <w:t>CCARC</w:t>
      </w:r>
      <w:r w:rsidRPr="0065062B">
        <w:rPr>
          <w:rFonts w:ascii="Arial" w:hAnsi="Arial" w:cs="Times New Roman"/>
          <w:kern w:val="0"/>
          <w:sz w:val="22"/>
          <w:szCs w:val="20"/>
          <w:lang w:val="en-GB" w:eastAsia="ar-SA"/>
        </w:rPr>
        <w:t xml:space="preserve"> drilling system mainly consists of seven subsystems: The full</w:t>
      </w:r>
      <w:r>
        <w:rPr>
          <w:rFonts w:ascii="Arial" w:hAnsi="Arial" w:cs="Times New Roman"/>
          <w:kern w:val="0"/>
          <w:sz w:val="22"/>
          <w:szCs w:val="20"/>
          <w:lang w:val="en-GB" w:eastAsia="ar-SA"/>
        </w:rPr>
        <w:t>-</w:t>
      </w:r>
      <w:r w:rsidRPr="0065062B">
        <w:rPr>
          <w:rFonts w:ascii="Arial" w:hAnsi="Arial" w:cs="Times New Roman"/>
          <w:kern w:val="0"/>
          <w:sz w:val="22"/>
          <w:szCs w:val="20"/>
          <w:lang w:val="en-GB" w:eastAsia="ar-SA"/>
        </w:rPr>
        <w:t>bore air reverse</w:t>
      </w:r>
      <w:r w:rsidR="00C83CA7">
        <w:rPr>
          <w:rFonts w:ascii="Arial" w:hAnsi="Arial" w:cs="Times New Roman"/>
          <w:kern w:val="0"/>
          <w:sz w:val="22"/>
          <w:szCs w:val="20"/>
          <w:lang w:val="en-GB" w:eastAsia="ar-SA"/>
        </w:rPr>
        <w:t>-</w:t>
      </w:r>
      <w:r w:rsidRPr="0065062B">
        <w:rPr>
          <w:rFonts w:ascii="Arial" w:hAnsi="Arial" w:cs="Times New Roman"/>
          <w:kern w:val="0"/>
          <w:sz w:val="22"/>
          <w:szCs w:val="20"/>
          <w:lang w:val="en-GB" w:eastAsia="ar-SA"/>
        </w:rPr>
        <w:t>circulation continuous coring drilling tool system; The surface rapid drilling system;</w:t>
      </w:r>
      <w:r w:rsidRPr="0065062B">
        <w:rPr>
          <w:rFonts w:ascii="Arial" w:hAnsi="Arial" w:cs="Times New Roman" w:hint="eastAsia"/>
          <w:kern w:val="0"/>
          <w:sz w:val="22"/>
          <w:szCs w:val="20"/>
          <w:lang w:val="en-GB" w:eastAsia="ar-SA"/>
        </w:rPr>
        <w:t xml:space="preserve"> </w:t>
      </w:r>
      <w:r w:rsidRPr="0065062B">
        <w:rPr>
          <w:rFonts w:ascii="Arial" w:hAnsi="Arial" w:cs="Times New Roman"/>
          <w:kern w:val="0"/>
          <w:sz w:val="22"/>
          <w:szCs w:val="20"/>
          <w:lang w:val="en-GB" w:eastAsia="ar-SA"/>
        </w:rPr>
        <w:t>The rapid drill pipe addition system;</w:t>
      </w:r>
      <w:r w:rsidRPr="0065062B">
        <w:rPr>
          <w:rFonts w:ascii="Arial" w:hAnsi="Arial" w:cs="Times New Roman" w:hint="eastAsia"/>
          <w:kern w:val="0"/>
          <w:sz w:val="22"/>
          <w:szCs w:val="20"/>
          <w:lang w:val="en-GB" w:eastAsia="ar-SA"/>
        </w:rPr>
        <w:t xml:space="preserve"> </w:t>
      </w:r>
      <w:r w:rsidRPr="0065062B">
        <w:rPr>
          <w:rFonts w:ascii="Arial" w:hAnsi="Arial" w:cs="Times New Roman"/>
          <w:kern w:val="0"/>
          <w:sz w:val="22"/>
          <w:szCs w:val="20"/>
          <w:lang w:val="en-GB" w:eastAsia="ar-SA"/>
        </w:rPr>
        <w:t>The real</w:t>
      </w:r>
      <w:r w:rsidR="00B076AF">
        <w:rPr>
          <w:rFonts w:ascii="Arial" w:hAnsi="Arial" w:cs="Times New Roman"/>
          <w:kern w:val="0"/>
          <w:sz w:val="22"/>
          <w:szCs w:val="20"/>
          <w:lang w:val="en-GB" w:eastAsia="ar-SA"/>
        </w:rPr>
        <w:t>-</w:t>
      </w:r>
      <w:r w:rsidRPr="0065062B">
        <w:rPr>
          <w:rFonts w:ascii="Arial" w:hAnsi="Arial" w:cs="Times New Roman"/>
          <w:kern w:val="0"/>
          <w:sz w:val="22"/>
          <w:szCs w:val="20"/>
          <w:lang w:val="en-GB" w:eastAsia="ar-SA"/>
        </w:rPr>
        <w:t>time drilling status detection system;</w:t>
      </w:r>
      <w:r w:rsidRPr="0065062B">
        <w:rPr>
          <w:rFonts w:ascii="Arial" w:hAnsi="Arial" w:cs="Times New Roman" w:hint="eastAsia"/>
          <w:kern w:val="0"/>
          <w:sz w:val="22"/>
          <w:szCs w:val="20"/>
          <w:lang w:val="en-GB" w:eastAsia="ar-SA"/>
        </w:rPr>
        <w:t xml:space="preserve"> </w:t>
      </w:r>
      <w:r w:rsidRPr="0065062B">
        <w:rPr>
          <w:rFonts w:ascii="Arial" w:hAnsi="Arial" w:cs="Times New Roman"/>
          <w:kern w:val="0"/>
          <w:sz w:val="22"/>
          <w:szCs w:val="20"/>
          <w:lang w:val="en-GB" w:eastAsia="ar-SA"/>
        </w:rPr>
        <w:t>The compressed air delivery and post</w:t>
      </w:r>
      <w:r w:rsidR="00B076AF">
        <w:rPr>
          <w:rFonts w:ascii="Arial" w:hAnsi="Arial" w:cs="Times New Roman"/>
          <w:kern w:val="0"/>
          <w:sz w:val="22"/>
          <w:szCs w:val="20"/>
          <w:lang w:val="en-GB" w:eastAsia="ar-SA"/>
        </w:rPr>
        <w:t>-</w:t>
      </w:r>
      <w:r w:rsidRPr="0065062B">
        <w:rPr>
          <w:rFonts w:ascii="Arial" w:hAnsi="Arial" w:cs="Times New Roman"/>
          <w:kern w:val="0"/>
          <w:sz w:val="22"/>
          <w:szCs w:val="20"/>
          <w:lang w:val="en-GB" w:eastAsia="ar-SA"/>
        </w:rPr>
        <w:t>processing system;</w:t>
      </w:r>
      <w:r w:rsidRPr="0065062B">
        <w:rPr>
          <w:rFonts w:ascii="Arial" w:hAnsi="Arial" w:cs="Times New Roman" w:hint="eastAsia"/>
          <w:kern w:val="0"/>
          <w:sz w:val="22"/>
          <w:szCs w:val="20"/>
          <w:lang w:val="en-GB" w:eastAsia="ar-SA"/>
        </w:rPr>
        <w:t xml:space="preserve"> </w:t>
      </w:r>
      <w:r w:rsidRPr="0065062B">
        <w:rPr>
          <w:rFonts w:ascii="Arial" w:hAnsi="Arial" w:cs="Times New Roman"/>
          <w:kern w:val="0"/>
          <w:sz w:val="22"/>
          <w:szCs w:val="20"/>
          <w:lang w:val="en-GB" w:eastAsia="ar-SA"/>
        </w:rPr>
        <w:t>The on</w:t>
      </w:r>
      <w:r w:rsidR="00B076AF">
        <w:rPr>
          <w:rFonts w:ascii="Arial" w:hAnsi="Arial" w:cs="Times New Roman"/>
          <w:kern w:val="0"/>
          <w:sz w:val="22"/>
          <w:szCs w:val="20"/>
          <w:lang w:val="en-GB" w:eastAsia="ar-SA"/>
        </w:rPr>
        <w:t>-</w:t>
      </w:r>
      <w:r w:rsidRPr="0065062B">
        <w:rPr>
          <w:rFonts w:ascii="Arial" w:hAnsi="Arial" w:cs="Times New Roman"/>
          <w:kern w:val="0"/>
          <w:sz w:val="22"/>
          <w:szCs w:val="20"/>
          <w:lang w:val="en-GB" w:eastAsia="ar-SA"/>
        </w:rPr>
        <w:t>site ice core digital imaging, intelligent sorting, and automatic storage system;</w:t>
      </w:r>
      <w:r>
        <w:rPr>
          <w:rFonts w:ascii="Arial" w:hAnsi="Arial" w:cs="Times New Roman"/>
          <w:kern w:val="0"/>
          <w:sz w:val="22"/>
          <w:szCs w:val="20"/>
          <w:lang w:val="en-GB" w:eastAsia="ar-SA"/>
        </w:rPr>
        <w:t xml:space="preserve"> </w:t>
      </w:r>
      <w:r w:rsidRPr="0065062B">
        <w:rPr>
          <w:rFonts w:ascii="Arial" w:hAnsi="Arial" w:cs="Times New Roman"/>
          <w:kern w:val="0"/>
          <w:sz w:val="22"/>
          <w:szCs w:val="20"/>
          <w:lang w:val="en-GB" w:eastAsia="ar-SA"/>
        </w:rPr>
        <w:t>The mobile working cabin system.</w:t>
      </w:r>
    </w:p>
    <w:p w14:paraId="6503E07D" w14:textId="37ACEB1D" w:rsidR="004A01A0" w:rsidRDefault="0065062B" w:rsidP="00B076AF">
      <w:pPr>
        <w:widowControl/>
        <w:spacing w:after="120"/>
        <w:rPr>
          <w:rFonts w:ascii="Arial" w:hAnsi="Arial" w:cs="Times New Roman"/>
          <w:kern w:val="0"/>
          <w:sz w:val="22"/>
          <w:szCs w:val="20"/>
          <w:lang w:val="en-GB" w:eastAsia="ar-SA"/>
        </w:rPr>
      </w:pPr>
      <w:r w:rsidRPr="0065062B">
        <w:rPr>
          <w:rFonts w:ascii="Arial" w:hAnsi="Arial" w:cs="Times New Roman"/>
          <w:kern w:val="0"/>
          <w:sz w:val="22"/>
          <w:szCs w:val="20"/>
          <w:lang w:val="en-GB" w:eastAsia="ar-SA"/>
        </w:rPr>
        <w:t>Regarding the key technologies of rapid</w:t>
      </w:r>
      <w:r w:rsidR="00B076AF">
        <w:rPr>
          <w:rFonts w:ascii="Arial" w:hAnsi="Arial" w:cs="Times New Roman"/>
          <w:kern w:val="0"/>
          <w:sz w:val="22"/>
          <w:szCs w:val="20"/>
          <w:lang w:val="en-GB" w:eastAsia="ar-SA"/>
        </w:rPr>
        <w:t xml:space="preserve"> </w:t>
      </w:r>
      <w:r w:rsidRPr="0065062B">
        <w:rPr>
          <w:rFonts w:ascii="Arial" w:hAnsi="Arial" w:cs="Times New Roman"/>
          <w:kern w:val="0"/>
          <w:sz w:val="22"/>
          <w:szCs w:val="20"/>
          <w:lang w:val="en-GB" w:eastAsia="ar-SA"/>
        </w:rPr>
        <w:t xml:space="preserve">drilling, ice core </w:t>
      </w:r>
      <w:r w:rsidR="00B076AF">
        <w:rPr>
          <w:rFonts w:ascii="Arial" w:hAnsi="Arial" w:cs="Times New Roman" w:hint="eastAsia"/>
          <w:kern w:val="0"/>
          <w:sz w:val="22"/>
          <w:szCs w:val="20"/>
          <w:lang w:val="en-GB"/>
        </w:rPr>
        <w:t>break</w:t>
      </w:r>
      <w:r w:rsidR="00B076AF">
        <w:rPr>
          <w:rFonts w:ascii="Arial" w:hAnsi="Arial" w:cs="Times New Roman"/>
          <w:kern w:val="0"/>
          <w:sz w:val="22"/>
          <w:szCs w:val="20"/>
          <w:lang w:val="en-GB"/>
        </w:rPr>
        <w:t>ing</w:t>
      </w:r>
      <w:r w:rsidR="00B076AF">
        <w:rPr>
          <w:rFonts w:ascii="Arial" w:hAnsi="Arial" w:cs="Times New Roman"/>
          <w:kern w:val="0"/>
          <w:sz w:val="22"/>
          <w:szCs w:val="20"/>
          <w:lang w:val="en-GB" w:eastAsia="ar-SA"/>
        </w:rPr>
        <w:t xml:space="preserve"> </w:t>
      </w:r>
      <w:r w:rsidRPr="0065062B">
        <w:rPr>
          <w:rFonts w:ascii="Arial" w:hAnsi="Arial" w:cs="Times New Roman"/>
          <w:kern w:val="0"/>
          <w:sz w:val="22"/>
          <w:szCs w:val="20"/>
          <w:lang w:val="en-GB" w:eastAsia="ar-SA"/>
        </w:rPr>
        <w:t xml:space="preserve">and transportation in </w:t>
      </w:r>
      <w:r w:rsidR="00C83CA7">
        <w:rPr>
          <w:rFonts w:ascii="Arial" w:hAnsi="Arial" w:cs="Times New Roman"/>
          <w:kern w:val="0"/>
          <w:sz w:val="22"/>
          <w:szCs w:val="20"/>
          <w:lang w:val="en-GB" w:eastAsia="ar-SA"/>
        </w:rPr>
        <w:t>the CCARC</w:t>
      </w:r>
      <w:r w:rsidRPr="0065062B">
        <w:rPr>
          <w:rFonts w:ascii="Arial" w:hAnsi="Arial" w:cs="Times New Roman"/>
          <w:kern w:val="0"/>
          <w:sz w:val="22"/>
          <w:szCs w:val="20"/>
          <w:lang w:val="en-GB" w:eastAsia="ar-SA"/>
        </w:rPr>
        <w:t xml:space="preserve"> </w:t>
      </w:r>
      <w:r w:rsidR="00C83CA7">
        <w:rPr>
          <w:rFonts w:ascii="Arial" w:hAnsi="Arial" w:cs="Times New Roman"/>
          <w:kern w:val="0"/>
          <w:sz w:val="22"/>
          <w:szCs w:val="20"/>
          <w:lang w:val="en-GB" w:eastAsia="ar-SA"/>
        </w:rPr>
        <w:t xml:space="preserve">drilling </w:t>
      </w:r>
      <w:r w:rsidRPr="0065062B">
        <w:rPr>
          <w:rFonts w:ascii="Arial" w:hAnsi="Arial" w:cs="Times New Roman"/>
          <w:kern w:val="0"/>
          <w:sz w:val="22"/>
          <w:szCs w:val="20"/>
          <w:lang w:val="en-GB" w:eastAsia="ar-SA"/>
        </w:rPr>
        <w:t>system, preliminary theoretical and experimental research has been completed: established a mechanical model for ice cutting and analysis of factors influencing cutting torque based on ice core drilling process; explored the influence mechanism of cutter structure and drilling parameters on cutting depth of rotary ice</w:t>
      </w:r>
      <w:r w:rsidR="00C83CA7">
        <w:rPr>
          <w:rFonts w:ascii="Arial" w:hAnsi="Arial" w:cs="Times New Roman"/>
          <w:kern w:val="0"/>
          <w:sz w:val="22"/>
          <w:szCs w:val="20"/>
          <w:lang w:val="en-GB" w:eastAsia="ar-SA"/>
        </w:rPr>
        <w:t>-</w:t>
      </w:r>
      <w:r w:rsidRPr="0065062B">
        <w:rPr>
          <w:rFonts w:ascii="Arial" w:hAnsi="Arial" w:cs="Times New Roman"/>
          <w:kern w:val="0"/>
          <w:sz w:val="22"/>
          <w:szCs w:val="20"/>
          <w:lang w:val="en-GB" w:eastAsia="ar-SA"/>
        </w:rPr>
        <w:t xml:space="preserve"> core drill bits; got the regularity of particle size distribution of ice chips produced under various drilling conditions in the process of ice core drilling; obtained key parameters and mechanisms of ice cores autonomously breaking with air reverse</w:t>
      </w:r>
      <w:r w:rsidR="00C83CA7">
        <w:rPr>
          <w:rFonts w:ascii="Arial" w:hAnsi="Arial" w:cs="Times New Roman"/>
          <w:kern w:val="0"/>
          <w:sz w:val="22"/>
          <w:szCs w:val="20"/>
          <w:lang w:val="en-GB" w:eastAsia="ar-SA"/>
        </w:rPr>
        <w:t>-</w:t>
      </w:r>
      <w:r w:rsidRPr="0065062B">
        <w:rPr>
          <w:rFonts w:ascii="Arial" w:hAnsi="Arial" w:cs="Times New Roman"/>
          <w:kern w:val="0"/>
          <w:sz w:val="22"/>
          <w:szCs w:val="20"/>
          <w:lang w:val="en-GB" w:eastAsia="ar-SA"/>
        </w:rPr>
        <w:t>circulation drill systems; acquired the mechanism of ice core transportation with air reverse circulation.</w:t>
      </w:r>
    </w:p>
    <w:p w14:paraId="2F388D85" w14:textId="77777777" w:rsidR="00C83CA7" w:rsidRPr="00D75ECE" w:rsidRDefault="00C83CA7" w:rsidP="00C83CA7">
      <w:pPr>
        <w:pStyle w:val="AWI-Heading4"/>
      </w:pPr>
      <w:r w:rsidRPr="00D75ECE">
        <w:t xml:space="preserve">References </w:t>
      </w:r>
    </w:p>
    <w:p w14:paraId="476270DA" w14:textId="3842C1C8" w:rsidR="005B2A25" w:rsidRPr="005B2A25" w:rsidRDefault="005B2A25" w:rsidP="005B2A25">
      <w:pPr>
        <w:pStyle w:val="AWI-References"/>
        <w:rPr>
          <w:color w:val="0000FF"/>
          <w:lang w:val="en-US" w:eastAsia="zh-CN"/>
        </w:rPr>
      </w:pPr>
      <w:proofErr w:type="spellStart"/>
      <w:r w:rsidRPr="005B2A25">
        <w:t>Xinyu</w:t>
      </w:r>
      <w:proofErr w:type="spellEnd"/>
      <w:r w:rsidRPr="005B2A25">
        <w:t xml:space="preserve"> </w:t>
      </w:r>
      <w:proofErr w:type="spellStart"/>
      <w:r w:rsidRPr="005B2A25">
        <w:t>Lv</w:t>
      </w:r>
      <w:proofErr w:type="spellEnd"/>
      <w:r>
        <w:t>,</w:t>
      </w:r>
      <w:r w:rsidRPr="005B2A25">
        <w:t xml:space="preserve"> </w:t>
      </w:r>
      <w:proofErr w:type="spellStart"/>
      <w:r w:rsidRPr="005B2A25">
        <w:t>Zhihao</w:t>
      </w:r>
      <w:proofErr w:type="spellEnd"/>
      <w:r w:rsidRPr="005B2A25">
        <w:t xml:space="preserve"> Cui</w:t>
      </w:r>
      <w:r>
        <w:t xml:space="preserve">, </w:t>
      </w:r>
      <w:r w:rsidRPr="005B2A25">
        <w:t xml:space="preserve">Ting Wang, </w:t>
      </w:r>
      <w:proofErr w:type="spellStart"/>
      <w:r w:rsidRPr="005B2A25">
        <w:t>Yumin</w:t>
      </w:r>
      <w:proofErr w:type="spellEnd"/>
      <w:r w:rsidRPr="005B2A25">
        <w:t xml:space="preserve"> Wen, </w:t>
      </w:r>
      <w:proofErr w:type="gramStart"/>
      <w:r w:rsidRPr="005B2A25">
        <w:t>An</w:t>
      </w:r>
      <w:proofErr w:type="gramEnd"/>
      <w:r w:rsidRPr="005B2A25">
        <w:t xml:space="preserve"> Liu, and </w:t>
      </w:r>
      <w:proofErr w:type="spellStart"/>
      <w:r w:rsidRPr="005B2A25">
        <w:t>Rusheng</w:t>
      </w:r>
      <w:proofErr w:type="spellEnd"/>
      <w:r w:rsidRPr="005B2A25">
        <w:t xml:space="preserve"> Wang</w:t>
      </w:r>
      <w:r>
        <w:rPr>
          <w:rFonts w:hint="eastAsia"/>
        </w:rPr>
        <w:t xml:space="preserve"> (2024) </w:t>
      </w:r>
      <w:r w:rsidRPr="005B2A25">
        <w:t xml:space="preserve">Research into mechanical </w:t>
      </w:r>
      <w:proofErr w:type="spellStart"/>
      <w:r w:rsidRPr="005B2A25">
        <w:t>modeling</w:t>
      </w:r>
      <w:proofErr w:type="spellEnd"/>
      <w:r w:rsidRPr="005B2A25">
        <w:t xml:space="preserve"> based on characteristics of the fracture mechanics of ice cutting for scientific drilling in polar regions</w:t>
      </w:r>
      <w:r>
        <w:t xml:space="preserve">. </w:t>
      </w:r>
      <w:r w:rsidR="00B1773B" w:rsidRPr="00B1773B">
        <w:t>The Cryosphere</w:t>
      </w:r>
      <w:r w:rsidR="00C46679">
        <w:t xml:space="preserve"> </w:t>
      </w:r>
      <w:r w:rsidR="00B1773B" w:rsidRPr="00B1773B">
        <w:t>18</w:t>
      </w:r>
      <w:r w:rsidR="00C46679">
        <w:t>:</w:t>
      </w:r>
      <w:r w:rsidR="00B1773B" w:rsidRPr="00B1773B">
        <w:t xml:space="preserve"> 3351–3362</w:t>
      </w:r>
      <w:r w:rsidR="00B1773B">
        <w:t xml:space="preserve">. </w:t>
      </w:r>
      <w:r w:rsidRPr="00B1773B">
        <w:rPr>
          <w:rStyle w:val="a4"/>
          <w:lang w:val="en-US" w:eastAsia="zh-CN"/>
        </w:rPr>
        <w:t>https://doi.org/10.5194/tc-18-3351-2024</w:t>
      </w:r>
    </w:p>
    <w:p w14:paraId="3873E2D3" w14:textId="1A414EC9" w:rsidR="005B2A25" w:rsidRDefault="005B2A25" w:rsidP="005B2A25">
      <w:pPr>
        <w:pStyle w:val="AWI-References"/>
        <w:rPr>
          <w:color w:val="0000FF"/>
          <w:lang w:val="en-US" w:eastAsia="zh-CN"/>
        </w:rPr>
      </w:pPr>
      <w:r>
        <w:rPr>
          <w:rFonts w:hint="eastAsia"/>
        </w:rPr>
        <w:t xml:space="preserve">Wang R, </w:t>
      </w:r>
      <w:proofErr w:type="spellStart"/>
      <w:r>
        <w:rPr>
          <w:rFonts w:hint="eastAsia"/>
        </w:rPr>
        <w:t>Lv</w:t>
      </w:r>
      <w:proofErr w:type="spellEnd"/>
      <w:r>
        <w:rPr>
          <w:rFonts w:hint="eastAsia"/>
        </w:rPr>
        <w:t xml:space="preserve"> X, Fan X, Gong D, Liu A (2024) Key parameters and mechanisms of ice cores autonomously breaking with air reverse-circulation drill systems. Cold Regions Science and Technology:104053.</w:t>
      </w:r>
      <w:r>
        <w:rPr>
          <w:rFonts w:eastAsia="宋体" w:hint="eastAsia"/>
          <w:lang w:val="en-US" w:eastAsia="zh-CN"/>
        </w:rPr>
        <w:t xml:space="preserve"> </w:t>
      </w:r>
      <w:hyperlink r:id="rId8" w:history="1">
        <w:r w:rsidRPr="00EE7392">
          <w:rPr>
            <w:rStyle w:val="a4"/>
            <w:rFonts w:hint="eastAsia"/>
            <w:lang w:val="en-US" w:eastAsia="zh-CN"/>
          </w:rPr>
          <w:t>https://doi.org/10.1016/j.coldregions.2023.104053</w:t>
        </w:r>
      </w:hyperlink>
    </w:p>
    <w:p w14:paraId="6A0B2D43" w14:textId="046CEE52" w:rsidR="005B2A25" w:rsidRPr="00B1773B" w:rsidRDefault="005B2A25" w:rsidP="005B2A25">
      <w:pPr>
        <w:pStyle w:val="a6"/>
        <w:tabs>
          <w:tab w:val="left" w:pos="0"/>
        </w:tabs>
        <w:spacing w:after="60"/>
        <w:ind w:left="283" w:hanging="283"/>
        <w:rPr>
          <w:rStyle w:val="a4"/>
          <w:rFonts w:eastAsiaTheme="minorEastAsia"/>
          <w:lang w:val="en-US" w:eastAsia="zh-CN"/>
        </w:rPr>
      </w:pPr>
      <w:proofErr w:type="spellStart"/>
      <w:r w:rsidRPr="005B2A25">
        <w:rPr>
          <w:rFonts w:ascii="Arial" w:hAnsi="Arial"/>
          <w:sz w:val="20"/>
          <w:lang w:val="en-US" w:eastAsia="zh-CN"/>
        </w:rPr>
        <w:t>Xinyu</w:t>
      </w:r>
      <w:proofErr w:type="spellEnd"/>
      <w:r w:rsidRPr="005B2A25">
        <w:rPr>
          <w:rFonts w:ascii="Arial" w:hAnsi="Arial"/>
          <w:sz w:val="20"/>
          <w:lang w:val="en-US" w:eastAsia="zh-CN"/>
        </w:rPr>
        <w:t xml:space="preserve"> </w:t>
      </w:r>
      <w:proofErr w:type="spellStart"/>
      <w:r w:rsidRPr="005B2A25">
        <w:rPr>
          <w:rFonts w:ascii="Arial" w:hAnsi="Arial"/>
          <w:sz w:val="20"/>
          <w:lang w:val="en-US" w:eastAsia="zh-CN"/>
        </w:rPr>
        <w:t>Lv</w:t>
      </w:r>
      <w:proofErr w:type="spellEnd"/>
      <w:r>
        <w:rPr>
          <w:rFonts w:ascii="Arial" w:hAnsi="Arial"/>
          <w:sz w:val="20"/>
          <w:lang w:val="en-US" w:eastAsia="zh-CN"/>
        </w:rPr>
        <w:t>,</w:t>
      </w:r>
      <w:r w:rsidRPr="005B2A25">
        <w:rPr>
          <w:rFonts w:ascii="Arial" w:hAnsi="Arial"/>
          <w:sz w:val="20"/>
          <w:lang w:val="en-US" w:eastAsia="zh-CN"/>
        </w:rPr>
        <w:t xml:space="preserve"> </w:t>
      </w:r>
      <w:proofErr w:type="spellStart"/>
      <w:r w:rsidRPr="005B2A25">
        <w:rPr>
          <w:rFonts w:ascii="Arial" w:hAnsi="Arial"/>
          <w:sz w:val="20"/>
          <w:lang w:val="en-US" w:eastAsia="zh-CN"/>
        </w:rPr>
        <w:t>Zhihao</w:t>
      </w:r>
      <w:proofErr w:type="spellEnd"/>
      <w:r w:rsidRPr="005B2A25">
        <w:rPr>
          <w:rFonts w:ascii="Arial" w:hAnsi="Arial"/>
          <w:sz w:val="20"/>
          <w:lang w:val="en-US" w:eastAsia="zh-CN"/>
        </w:rPr>
        <w:t xml:space="preserve"> Cui, Ting Wang, </w:t>
      </w:r>
      <w:proofErr w:type="spellStart"/>
      <w:r w:rsidRPr="005B2A25">
        <w:rPr>
          <w:rFonts w:ascii="Arial" w:hAnsi="Arial"/>
          <w:sz w:val="20"/>
          <w:lang w:val="en-US" w:eastAsia="zh-CN"/>
        </w:rPr>
        <w:t>Yumin</w:t>
      </w:r>
      <w:proofErr w:type="spellEnd"/>
      <w:r w:rsidRPr="005B2A25">
        <w:rPr>
          <w:rFonts w:ascii="Arial" w:hAnsi="Arial"/>
          <w:sz w:val="20"/>
          <w:lang w:val="en-US" w:eastAsia="zh-CN"/>
        </w:rPr>
        <w:t xml:space="preserve"> Wen, </w:t>
      </w:r>
      <w:proofErr w:type="spellStart"/>
      <w:r w:rsidRPr="005B2A25">
        <w:rPr>
          <w:rFonts w:ascii="Arial" w:hAnsi="Arial"/>
          <w:sz w:val="20"/>
          <w:lang w:val="en-US" w:eastAsia="zh-CN"/>
        </w:rPr>
        <w:t>Rusheng</w:t>
      </w:r>
      <w:proofErr w:type="spellEnd"/>
      <w:r w:rsidRPr="005B2A25">
        <w:rPr>
          <w:rFonts w:ascii="Arial" w:hAnsi="Arial"/>
          <w:sz w:val="20"/>
          <w:lang w:val="en-US" w:eastAsia="zh-CN"/>
        </w:rPr>
        <w:t xml:space="preserve"> Wang</w:t>
      </w:r>
      <w:r>
        <w:rPr>
          <w:rFonts w:ascii="Arial" w:hAnsi="Arial"/>
          <w:sz w:val="20"/>
          <w:lang w:val="en-US" w:eastAsia="zh-CN"/>
        </w:rPr>
        <w:t xml:space="preserve"> (2025)</w:t>
      </w:r>
      <w:r w:rsidRPr="005B2A25">
        <w:rPr>
          <w:rFonts w:ascii="Arial" w:hAnsi="Arial"/>
          <w:sz w:val="20"/>
          <w:lang w:val="en-US" w:eastAsia="zh-CN"/>
        </w:rPr>
        <w:t xml:space="preserve"> Particle size distribution of ice chips produced under varies drilling conditions in the process of ice core drilling</w:t>
      </w:r>
      <w:r w:rsidR="00B1773B">
        <w:rPr>
          <w:rFonts w:ascii="Arial" w:hAnsi="Arial"/>
          <w:sz w:val="20"/>
          <w:lang w:val="en-US" w:eastAsia="zh-CN"/>
        </w:rPr>
        <w:t xml:space="preserve">. </w:t>
      </w:r>
      <w:r w:rsidR="00B1773B" w:rsidRPr="00B1773B">
        <w:rPr>
          <w:rFonts w:ascii="Arial" w:eastAsiaTheme="minorEastAsia" w:hAnsi="Arial"/>
          <w:sz w:val="20"/>
          <w:szCs w:val="20"/>
          <w:lang w:val="en-GB" w:eastAsia="ar-SA"/>
        </w:rPr>
        <w:t>Polar Science 43 (2025)</w:t>
      </w:r>
      <w:r w:rsidR="006D5DA4">
        <w:rPr>
          <w:rFonts w:ascii="Arial" w:eastAsiaTheme="minorEastAsia" w:hAnsi="Arial"/>
          <w:sz w:val="20"/>
          <w:szCs w:val="20"/>
          <w:lang w:val="en-GB" w:eastAsia="ar-SA"/>
        </w:rPr>
        <w:t>:</w:t>
      </w:r>
      <w:r w:rsidR="00B1773B" w:rsidRPr="00B1773B">
        <w:rPr>
          <w:rFonts w:ascii="Arial" w:eastAsiaTheme="minorEastAsia" w:hAnsi="Arial"/>
          <w:sz w:val="20"/>
          <w:szCs w:val="20"/>
          <w:lang w:val="en-GB" w:eastAsia="ar-SA"/>
        </w:rPr>
        <w:t>101136</w:t>
      </w:r>
      <w:r w:rsidR="00B1773B">
        <w:rPr>
          <w:rFonts w:ascii="Arial" w:eastAsiaTheme="minorEastAsia" w:hAnsi="Arial"/>
          <w:sz w:val="20"/>
          <w:szCs w:val="20"/>
          <w:lang w:val="en-GB" w:eastAsia="ar-SA"/>
        </w:rPr>
        <w:t xml:space="preserve">. </w:t>
      </w:r>
      <w:r w:rsidR="00B1773B" w:rsidRPr="00B1773B">
        <w:rPr>
          <w:rStyle w:val="a4"/>
          <w:rFonts w:ascii="Arial" w:hAnsi="Arial"/>
          <w:sz w:val="20"/>
          <w:szCs w:val="20"/>
          <w:lang w:val="en-US" w:eastAsia="zh-CN"/>
        </w:rPr>
        <w:t>https://doi.org/10.1016/j.polar.2024.101136</w:t>
      </w:r>
    </w:p>
    <w:p w14:paraId="50D195CA" w14:textId="782E06D1" w:rsidR="005B2A25" w:rsidRPr="00B1773B" w:rsidRDefault="005B2A25" w:rsidP="005B2A25">
      <w:pPr>
        <w:pStyle w:val="a6"/>
        <w:tabs>
          <w:tab w:val="left" w:pos="0"/>
        </w:tabs>
        <w:spacing w:after="60"/>
        <w:ind w:left="283" w:hanging="283"/>
        <w:rPr>
          <w:rStyle w:val="a4"/>
        </w:rPr>
      </w:pPr>
      <w:r>
        <w:rPr>
          <w:rFonts w:ascii="Arial" w:hAnsi="Arial"/>
          <w:sz w:val="20"/>
          <w:lang w:val="en-US" w:eastAsia="zh-CN"/>
        </w:rPr>
        <w:t>Wang</w:t>
      </w:r>
      <w:r>
        <w:rPr>
          <w:rFonts w:ascii="Arial" w:hAnsi="Arial" w:hint="eastAsia"/>
          <w:sz w:val="20"/>
          <w:lang w:val="en-US" w:eastAsia="zh-CN"/>
        </w:rPr>
        <w:t xml:space="preserve"> </w:t>
      </w:r>
      <w:r>
        <w:rPr>
          <w:rFonts w:ascii="Arial" w:hAnsi="Arial"/>
          <w:sz w:val="20"/>
          <w:lang w:val="en-US" w:eastAsia="zh-CN"/>
        </w:rPr>
        <w:t>R, Liu</w:t>
      </w:r>
      <w:r>
        <w:rPr>
          <w:rFonts w:ascii="Arial" w:hAnsi="Arial" w:hint="eastAsia"/>
          <w:sz w:val="20"/>
          <w:lang w:val="en-US" w:eastAsia="zh-CN"/>
        </w:rPr>
        <w:t xml:space="preserve"> </w:t>
      </w:r>
      <w:r>
        <w:rPr>
          <w:rFonts w:ascii="Arial" w:hAnsi="Arial"/>
          <w:sz w:val="20"/>
          <w:lang w:val="en-US" w:eastAsia="zh-CN"/>
        </w:rPr>
        <w:t xml:space="preserve">A, </w:t>
      </w:r>
      <w:r>
        <w:rPr>
          <w:rFonts w:ascii="Arial" w:hAnsi="Arial" w:hint="eastAsia"/>
          <w:sz w:val="20"/>
          <w:lang w:val="en-US" w:eastAsia="zh-CN"/>
        </w:rPr>
        <w:t xml:space="preserve">Cao </w:t>
      </w:r>
      <w:r>
        <w:rPr>
          <w:rFonts w:ascii="Arial" w:hAnsi="Arial"/>
          <w:sz w:val="20"/>
          <w:lang w:val="en-US" w:eastAsia="zh-CN"/>
        </w:rPr>
        <w:t xml:space="preserve">P, </w:t>
      </w:r>
      <w:r>
        <w:rPr>
          <w:rFonts w:ascii="Arial" w:hAnsi="Arial" w:hint="eastAsia"/>
          <w:sz w:val="20"/>
          <w:lang w:val="en-US" w:eastAsia="zh-CN"/>
        </w:rPr>
        <w:t xml:space="preserve">Chen B, </w:t>
      </w:r>
      <w:proofErr w:type="spellStart"/>
      <w:r>
        <w:rPr>
          <w:rFonts w:ascii="Arial" w:hAnsi="Arial" w:hint="eastAsia"/>
          <w:sz w:val="20"/>
          <w:lang w:val="en-US" w:eastAsia="zh-CN"/>
        </w:rPr>
        <w:t>Sysoev</w:t>
      </w:r>
      <w:proofErr w:type="spellEnd"/>
      <w:r>
        <w:rPr>
          <w:rFonts w:ascii="Arial" w:hAnsi="Arial" w:hint="eastAsia"/>
          <w:sz w:val="20"/>
          <w:lang w:val="en-US" w:eastAsia="zh-CN"/>
        </w:rPr>
        <w:t xml:space="preserve"> M, Fan D, </w:t>
      </w:r>
      <w:proofErr w:type="spellStart"/>
      <w:r>
        <w:rPr>
          <w:rFonts w:ascii="Arial" w:hAnsi="Arial"/>
          <w:sz w:val="20"/>
          <w:lang w:val="en-US" w:eastAsia="zh-CN"/>
        </w:rPr>
        <w:t>Talalay</w:t>
      </w:r>
      <w:proofErr w:type="spellEnd"/>
      <w:r>
        <w:rPr>
          <w:rFonts w:ascii="Arial" w:hAnsi="Arial" w:hint="eastAsia"/>
          <w:sz w:val="20"/>
          <w:lang w:val="en-US" w:eastAsia="zh-CN"/>
        </w:rPr>
        <w:t xml:space="preserve"> </w:t>
      </w:r>
      <w:r>
        <w:rPr>
          <w:rFonts w:ascii="Arial" w:hAnsi="Arial"/>
          <w:sz w:val="20"/>
          <w:lang w:val="en-US" w:eastAsia="zh-CN"/>
        </w:rPr>
        <w:t>PG</w:t>
      </w:r>
      <w:bookmarkStart w:id="2" w:name="OLE_LINK171"/>
      <w:r>
        <w:rPr>
          <w:rFonts w:ascii="Arial" w:hAnsi="Arial"/>
          <w:sz w:val="20"/>
          <w:lang w:val="en-US" w:eastAsia="zh-CN"/>
        </w:rPr>
        <w:t xml:space="preserve"> </w:t>
      </w:r>
      <w:r>
        <w:rPr>
          <w:rFonts w:ascii="Arial" w:hAnsi="Arial" w:hint="eastAsia"/>
          <w:sz w:val="20"/>
          <w:lang w:val="en-US" w:eastAsia="zh-CN"/>
        </w:rPr>
        <w:t>(2017)</w:t>
      </w:r>
      <w:r>
        <w:rPr>
          <w:rFonts w:ascii="Arial" w:hAnsi="Arial"/>
          <w:sz w:val="20"/>
          <w:lang w:val="en-US" w:eastAsia="zh-CN"/>
        </w:rPr>
        <w:t xml:space="preserve"> </w:t>
      </w:r>
      <w:bookmarkEnd w:id="2"/>
      <w:r>
        <w:rPr>
          <w:rFonts w:ascii="Arial" w:hAnsi="Arial"/>
          <w:sz w:val="20"/>
          <w:lang w:val="en-US" w:eastAsia="zh-CN"/>
        </w:rPr>
        <w:fldChar w:fldCharType="begin"/>
      </w:r>
      <w:r>
        <w:rPr>
          <w:rFonts w:ascii="Arial" w:hAnsi="Arial"/>
          <w:sz w:val="20"/>
          <w:lang w:val="en-US" w:eastAsia="zh-CN"/>
        </w:rPr>
        <w:instrText xml:space="preserve"> HYPERLINK "https://webofscience.clarivate.cn/wos/alldb/full-record/WOS:000417043600003" </w:instrText>
      </w:r>
      <w:r>
        <w:rPr>
          <w:rFonts w:ascii="Arial" w:hAnsi="Arial"/>
          <w:sz w:val="20"/>
          <w:lang w:val="en-US" w:eastAsia="zh-CN"/>
        </w:rPr>
        <w:fldChar w:fldCharType="separate"/>
      </w:r>
      <w:r>
        <w:rPr>
          <w:rFonts w:ascii="Arial" w:hAnsi="Arial"/>
          <w:sz w:val="20"/>
          <w:lang w:val="en-US" w:eastAsia="zh-CN"/>
        </w:rPr>
        <w:t>Rapid ice drilling with continual air transport of cuttings and cores: General concept</w:t>
      </w:r>
      <w:r>
        <w:rPr>
          <w:rFonts w:ascii="Arial" w:hAnsi="Arial"/>
          <w:sz w:val="20"/>
          <w:lang w:val="en-US" w:eastAsia="zh-CN"/>
        </w:rPr>
        <w:fldChar w:fldCharType="end"/>
      </w:r>
      <w:r>
        <w:rPr>
          <w:rFonts w:ascii="Arial" w:hAnsi="Arial"/>
          <w:sz w:val="20"/>
          <w:lang w:val="en-US" w:eastAsia="zh-CN"/>
        </w:rPr>
        <w:t>. Polar Science</w:t>
      </w:r>
      <w:r>
        <w:rPr>
          <w:rFonts w:ascii="Arial" w:hAnsi="Arial" w:hint="eastAsia"/>
          <w:sz w:val="20"/>
          <w:lang w:val="en-US" w:eastAsia="zh-CN"/>
        </w:rPr>
        <w:t xml:space="preserve"> </w:t>
      </w:r>
      <w:r>
        <w:rPr>
          <w:rFonts w:ascii="Arial" w:hAnsi="Arial"/>
          <w:sz w:val="20"/>
          <w:lang w:val="en-US" w:eastAsia="zh-CN"/>
        </w:rPr>
        <w:t>14:</w:t>
      </w:r>
      <w:r w:rsidR="00C46679">
        <w:rPr>
          <w:rFonts w:ascii="Arial" w:hAnsi="Arial"/>
          <w:sz w:val="20"/>
          <w:lang w:val="en-US" w:eastAsia="zh-CN"/>
        </w:rPr>
        <w:t xml:space="preserve"> </w:t>
      </w:r>
      <w:r>
        <w:rPr>
          <w:rFonts w:ascii="Arial" w:hAnsi="Arial"/>
          <w:sz w:val="20"/>
          <w:lang w:val="en-US" w:eastAsia="zh-CN"/>
        </w:rPr>
        <w:t>21-29.</w:t>
      </w:r>
      <w:r>
        <w:rPr>
          <w:rFonts w:ascii="Arial" w:hAnsi="Arial" w:hint="eastAsia"/>
          <w:sz w:val="20"/>
          <w:lang w:val="en-US" w:eastAsia="zh-CN"/>
        </w:rPr>
        <w:t xml:space="preserve"> </w:t>
      </w:r>
      <w:hyperlink r:id="rId9" w:tgtFrame="https://www.sciencedirect.com/science/article/pii/_blank" w:tooltip="Persistent link using digital object identifier" w:history="1">
        <w:r w:rsidRPr="00B1773B">
          <w:rPr>
            <w:rStyle w:val="a4"/>
            <w:rFonts w:ascii="Arial" w:hAnsi="Arial"/>
            <w:sz w:val="20"/>
            <w:szCs w:val="20"/>
            <w:lang w:val="en-US" w:eastAsia="zh-CN"/>
          </w:rPr>
          <w:t>https://doi.org/10.1016/j.polar.2017.09.004</w:t>
        </w:r>
      </w:hyperlink>
    </w:p>
    <w:p w14:paraId="7FC477E5" w14:textId="77777777" w:rsidR="00C83CA7" w:rsidRPr="0065062B" w:rsidRDefault="00C83CA7" w:rsidP="00B076AF">
      <w:pPr>
        <w:widowControl/>
        <w:spacing w:after="120"/>
        <w:rPr>
          <w:rFonts w:ascii="Arial" w:hAnsi="Arial" w:cs="Times New Roman"/>
          <w:kern w:val="0"/>
          <w:sz w:val="22"/>
          <w:szCs w:val="20"/>
          <w:lang w:val="en-GB" w:eastAsia="ar-SA"/>
        </w:rPr>
      </w:pPr>
    </w:p>
    <w:sectPr w:rsidR="00C83CA7" w:rsidRPr="0065062B" w:rsidSect="007B123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3B59" w14:textId="77777777" w:rsidR="00EC2439" w:rsidRDefault="00EC2439" w:rsidP="00FB36CD">
      <w:r>
        <w:separator/>
      </w:r>
    </w:p>
  </w:endnote>
  <w:endnote w:type="continuationSeparator" w:id="0">
    <w:p w14:paraId="685FC0D4" w14:textId="77777777" w:rsidR="00EC2439" w:rsidRDefault="00EC2439" w:rsidP="00FB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81DF" w14:textId="77777777" w:rsidR="00EC2439" w:rsidRDefault="00EC2439" w:rsidP="00FB36CD">
      <w:r>
        <w:separator/>
      </w:r>
    </w:p>
  </w:footnote>
  <w:footnote w:type="continuationSeparator" w:id="0">
    <w:p w14:paraId="314F75BB" w14:textId="77777777" w:rsidR="00EC2439" w:rsidRDefault="00EC2439" w:rsidP="00FB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D1C87"/>
    <w:multiLevelType w:val="multilevel"/>
    <w:tmpl w:val="1AFE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50A38"/>
    <w:multiLevelType w:val="multilevel"/>
    <w:tmpl w:val="84A42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2B"/>
    <w:rsid w:val="004A01A0"/>
    <w:rsid w:val="00547750"/>
    <w:rsid w:val="00561948"/>
    <w:rsid w:val="005B2A25"/>
    <w:rsid w:val="0065062B"/>
    <w:rsid w:val="006D5DA4"/>
    <w:rsid w:val="007B123E"/>
    <w:rsid w:val="007C74BC"/>
    <w:rsid w:val="00B076AF"/>
    <w:rsid w:val="00B1773B"/>
    <w:rsid w:val="00C46679"/>
    <w:rsid w:val="00C83CA7"/>
    <w:rsid w:val="00E141F6"/>
    <w:rsid w:val="00EB77C4"/>
    <w:rsid w:val="00EC2439"/>
    <w:rsid w:val="00FB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8700"/>
  <w15:chartTrackingRefBased/>
  <w15:docId w15:val="{83C7C0D5-0BFC-44D6-9EB1-8A9BF5B1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773B"/>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B177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rsid w:val="0065062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5062B"/>
    <w:pPr>
      <w:widowControl/>
      <w:spacing w:before="100" w:beforeAutospacing="1" w:after="100" w:afterAutospacing="1"/>
      <w:jc w:val="left"/>
    </w:pPr>
    <w:rPr>
      <w:rFonts w:ascii="宋体" w:eastAsia="宋体" w:hAnsi="宋体" w:cs="宋体"/>
      <w:kern w:val="0"/>
      <w:sz w:val="24"/>
      <w:szCs w:val="24"/>
    </w:rPr>
  </w:style>
  <w:style w:type="character" w:customStyle="1" w:styleId="sp">
    <w:name w:val="sp"/>
    <w:basedOn w:val="a0"/>
    <w:rsid w:val="0065062B"/>
  </w:style>
  <w:style w:type="paragraph" w:customStyle="1" w:styleId="AWI-Standard">
    <w:name w:val="AWI-Standard"/>
    <w:link w:val="AWI-StandardZchn"/>
    <w:uiPriority w:val="99"/>
    <w:qFormat/>
    <w:rsid w:val="0065062B"/>
    <w:pPr>
      <w:suppressAutoHyphens/>
      <w:spacing w:after="60"/>
      <w:jc w:val="both"/>
    </w:pPr>
    <w:rPr>
      <w:rFonts w:ascii="Arial" w:hAnsi="Arial" w:cs="Times New Roman"/>
      <w:kern w:val="0"/>
      <w:sz w:val="22"/>
      <w:szCs w:val="20"/>
      <w:lang w:val="en-GB" w:eastAsia="ar-SA"/>
    </w:rPr>
  </w:style>
  <w:style w:type="character" w:customStyle="1" w:styleId="AWI-StandardZchn">
    <w:name w:val="AWI-Standard Zchn"/>
    <w:link w:val="AWI-Standard"/>
    <w:uiPriority w:val="99"/>
    <w:rsid w:val="0065062B"/>
    <w:rPr>
      <w:rFonts w:ascii="Arial" w:hAnsi="Arial" w:cs="Times New Roman"/>
      <w:kern w:val="0"/>
      <w:sz w:val="22"/>
      <w:szCs w:val="20"/>
      <w:lang w:val="en-GB" w:eastAsia="ar-SA"/>
    </w:rPr>
  </w:style>
  <w:style w:type="character" w:styleId="a4">
    <w:name w:val="Hyperlink"/>
    <w:uiPriority w:val="99"/>
    <w:rsid w:val="00C83CA7"/>
    <w:rPr>
      <w:color w:val="0000FF"/>
      <w:u w:val="single"/>
    </w:rPr>
  </w:style>
  <w:style w:type="paragraph" w:customStyle="1" w:styleId="AWI-Heading4">
    <w:name w:val="AWI-Heading4"/>
    <w:basedOn w:val="AWI-Standard"/>
    <w:next w:val="AWI-Standard"/>
    <w:qFormat/>
    <w:rsid w:val="00C83CA7"/>
    <w:pPr>
      <w:keepNext/>
      <w:keepLines/>
      <w:spacing w:before="120"/>
      <w:ind w:right="454"/>
      <w:jc w:val="left"/>
    </w:pPr>
    <w:rPr>
      <w:b/>
      <w:bCs/>
      <w:szCs w:val="32"/>
    </w:rPr>
  </w:style>
  <w:style w:type="paragraph" w:customStyle="1" w:styleId="AWI-References">
    <w:name w:val="AWI-References"/>
    <w:basedOn w:val="AWI-Standard"/>
    <w:qFormat/>
    <w:rsid w:val="00C83CA7"/>
    <w:pPr>
      <w:ind w:left="284" w:hanging="284"/>
    </w:pPr>
    <w:rPr>
      <w:sz w:val="20"/>
    </w:rPr>
  </w:style>
  <w:style w:type="character" w:styleId="a5">
    <w:name w:val="Emphasis"/>
    <w:basedOn w:val="a0"/>
    <w:uiPriority w:val="20"/>
    <w:qFormat/>
    <w:rsid w:val="00C83CA7"/>
    <w:rPr>
      <w:i/>
      <w:iCs/>
    </w:rPr>
  </w:style>
  <w:style w:type="character" w:customStyle="1" w:styleId="al-author-delim">
    <w:name w:val="al-author-delim"/>
    <w:basedOn w:val="a0"/>
    <w:rsid w:val="00C83CA7"/>
  </w:style>
  <w:style w:type="paragraph" w:styleId="a6">
    <w:name w:val="List Paragraph"/>
    <w:basedOn w:val="a"/>
    <w:uiPriority w:val="34"/>
    <w:rsid w:val="005B2A25"/>
    <w:pPr>
      <w:widowControl/>
      <w:ind w:left="720"/>
      <w:contextualSpacing/>
      <w:jc w:val="left"/>
    </w:pPr>
    <w:rPr>
      <w:rFonts w:ascii="Times New Roman" w:eastAsia="Times New Roman" w:hAnsi="Times New Roman" w:cs="Times New Roman"/>
      <w:kern w:val="0"/>
      <w:sz w:val="24"/>
      <w:szCs w:val="24"/>
      <w:lang w:val="de-DE" w:eastAsia="en-US"/>
    </w:rPr>
  </w:style>
  <w:style w:type="character" w:customStyle="1" w:styleId="fontstyle01">
    <w:name w:val="fontstyle01"/>
    <w:basedOn w:val="a0"/>
    <w:rsid w:val="005B2A25"/>
    <w:rPr>
      <w:rFonts w:ascii="NimbusRomNo9L-Medi" w:hAnsi="NimbusRomNo9L-Medi" w:hint="default"/>
      <w:b/>
      <w:bCs/>
      <w:i w:val="0"/>
      <w:iCs w:val="0"/>
      <w:color w:val="000000"/>
      <w:sz w:val="34"/>
      <w:szCs w:val="34"/>
    </w:rPr>
  </w:style>
  <w:style w:type="character" w:customStyle="1" w:styleId="fontstyle21">
    <w:name w:val="fontstyle21"/>
    <w:basedOn w:val="a0"/>
    <w:rsid w:val="005B2A25"/>
    <w:rPr>
      <w:rFonts w:ascii="NimbusRomNo9L-Regu" w:hAnsi="NimbusRomNo9L-Regu" w:hint="default"/>
      <w:b w:val="0"/>
      <w:bCs w:val="0"/>
      <w:i w:val="0"/>
      <w:iCs w:val="0"/>
      <w:color w:val="000000"/>
      <w:sz w:val="16"/>
      <w:szCs w:val="16"/>
    </w:rPr>
  </w:style>
  <w:style w:type="character" w:styleId="a7">
    <w:name w:val="Unresolved Mention"/>
    <w:basedOn w:val="a0"/>
    <w:uiPriority w:val="99"/>
    <w:semiHidden/>
    <w:unhideWhenUsed/>
    <w:rsid w:val="005B2A25"/>
    <w:rPr>
      <w:color w:val="605E5C"/>
      <w:shd w:val="clear" w:color="auto" w:fill="E1DFDD"/>
    </w:rPr>
  </w:style>
  <w:style w:type="paragraph" w:customStyle="1" w:styleId="AWI-Heading1">
    <w:name w:val="AWI-Heading1"/>
    <w:basedOn w:val="1"/>
    <w:next w:val="AWI-Standard"/>
    <w:qFormat/>
    <w:rsid w:val="00B1773B"/>
    <w:pPr>
      <w:widowControl/>
      <w:suppressAutoHyphens/>
      <w:spacing w:before="1200" w:after="120" w:line="240" w:lineRule="auto"/>
      <w:jc w:val="left"/>
    </w:pPr>
    <w:rPr>
      <w:rFonts w:ascii="Arial" w:hAnsi="Arial" w:cs="Times New Roman"/>
      <w:caps/>
      <w:color w:val="00000A"/>
      <w:kern w:val="0"/>
      <w:sz w:val="28"/>
      <w:szCs w:val="32"/>
      <w:lang w:val="en-GB" w:eastAsia="ar-SA"/>
    </w:rPr>
  </w:style>
  <w:style w:type="character" w:customStyle="1" w:styleId="10">
    <w:name w:val="标题 1 字符"/>
    <w:basedOn w:val="a0"/>
    <w:link w:val="1"/>
    <w:uiPriority w:val="9"/>
    <w:rsid w:val="00B1773B"/>
    <w:rPr>
      <w:b/>
      <w:bCs/>
      <w:kern w:val="44"/>
      <w:sz w:val="44"/>
      <w:szCs w:val="44"/>
    </w:rPr>
  </w:style>
  <w:style w:type="character" w:customStyle="1" w:styleId="h9rpj5gkjhrwbrml3kdi">
    <w:name w:val="h9rpj5gkjhrwbrml3kdi"/>
    <w:basedOn w:val="a0"/>
    <w:rsid w:val="00B1773B"/>
  </w:style>
  <w:style w:type="character" w:customStyle="1" w:styleId="30">
    <w:name w:val="标题 3 字符"/>
    <w:basedOn w:val="a0"/>
    <w:link w:val="3"/>
    <w:uiPriority w:val="9"/>
    <w:semiHidden/>
    <w:rsid w:val="00B1773B"/>
    <w:rPr>
      <w:b/>
      <w:bCs/>
      <w:sz w:val="32"/>
      <w:szCs w:val="32"/>
    </w:rPr>
  </w:style>
  <w:style w:type="paragraph" w:customStyle="1" w:styleId="AWI-Heading3">
    <w:name w:val="AWI-Heading3"/>
    <w:basedOn w:val="a"/>
    <w:next w:val="a"/>
    <w:qFormat/>
    <w:rsid w:val="00B1773B"/>
    <w:pPr>
      <w:keepNext/>
      <w:keepLines/>
      <w:widowControl/>
      <w:suppressAutoHyphens/>
      <w:spacing w:before="120" w:after="60"/>
      <w:ind w:right="454"/>
      <w:jc w:val="left"/>
    </w:pPr>
    <w:rPr>
      <w:rFonts w:ascii="Arial" w:hAnsi="Arial" w:cs="Times New Roman"/>
      <w:b/>
      <w:bCs/>
      <w:kern w:val="0"/>
      <w:sz w:val="22"/>
      <w:szCs w:val="32"/>
      <w:lang w:val="en-GB" w:eastAsia="ar-SA"/>
    </w:rPr>
  </w:style>
  <w:style w:type="paragraph" w:customStyle="1" w:styleId="AWI-Captions">
    <w:name w:val="AWI-Captions"/>
    <w:basedOn w:val="a"/>
    <w:qFormat/>
    <w:rsid w:val="00B1773B"/>
    <w:pPr>
      <w:widowControl/>
      <w:suppressAutoHyphens/>
      <w:spacing w:after="60"/>
      <w:jc w:val="center"/>
    </w:pPr>
    <w:rPr>
      <w:rFonts w:ascii="Arial" w:hAnsi="Arial" w:cs="Times New Roman"/>
      <w:i/>
      <w:kern w:val="0"/>
      <w:sz w:val="20"/>
      <w:szCs w:val="20"/>
      <w:lang w:val="en-GB" w:eastAsia="ar-SA"/>
    </w:rPr>
  </w:style>
  <w:style w:type="paragraph" w:customStyle="1" w:styleId="AWI-Participants">
    <w:name w:val="AWI-Participants"/>
    <w:basedOn w:val="AWI-Standard"/>
    <w:qFormat/>
    <w:rsid w:val="00B1773B"/>
    <w:pPr>
      <w:ind w:left="624"/>
      <w:jc w:val="left"/>
    </w:pPr>
    <w:rPr>
      <w:rFonts w:eastAsia="Times New Roman"/>
      <w:i/>
    </w:rPr>
  </w:style>
  <w:style w:type="paragraph" w:customStyle="1" w:styleId="AWI-Heading5">
    <w:name w:val="AWI-Heading5"/>
    <w:basedOn w:val="AWI-Standard"/>
    <w:qFormat/>
    <w:rsid w:val="00B1773B"/>
    <w:pPr>
      <w:spacing w:before="120" w:after="120"/>
      <w:jc w:val="left"/>
    </w:pPr>
    <w:rPr>
      <w:rFonts w:eastAsia="Times New Roman"/>
      <w:i/>
    </w:rPr>
  </w:style>
  <w:style w:type="paragraph" w:styleId="a8">
    <w:name w:val="header"/>
    <w:basedOn w:val="a"/>
    <w:link w:val="a9"/>
    <w:uiPriority w:val="99"/>
    <w:unhideWhenUsed/>
    <w:rsid w:val="00FB36C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B36CD"/>
    <w:rPr>
      <w:sz w:val="18"/>
      <w:szCs w:val="18"/>
    </w:rPr>
  </w:style>
  <w:style w:type="paragraph" w:styleId="aa">
    <w:name w:val="footer"/>
    <w:basedOn w:val="a"/>
    <w:link w:val="ab"/>
    <w:uiPriority w:val="99"/>
    <w:unhideWhenUsed/>
    <w:rsid w:val="00FB36CD"/>
    <w:pPr>
      <w:tabs>
        <w:tab w:val="center" w:pos="4153"/>
        <w:tab w:val="right" w:pos="8306"/>
      </w:tabs>
      <w:snapToGrid w:val="0"/>
      <w:jc w:val="left"/>
    </w:pPr>
    <w:rPr>
      <w:sz w:val="18"/>
      <w:szCs w:val="18"/>
    </w:rPr>
  </w:style>
  <w:style w:type="character" w:customStyle="1" w:styleId="ab">
    <w:name w:val="页脚 字符"/>
    <w:basedOn w:val="a0"/>
    <w:link w:val="aa"/>
    <w:uiPriority w:val="99"/>
    <w:rsid w:val="00FB36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9497">
      <w:bodyDiv w:val="1"/>
      <w:marLeft w:val="0"/>
      <w:marRight w:val="0"/>
      <w:marTop w:val="0"/>
      <w:marBottom w:val="0"/>
      <w:divBdr>
        <w:top w:val="none" w:sz="0" w:space="0" w:color="auto"/>
        <w:left w:val="none" w:sz="0" w:space="0" w:color="auto"/>
        <w:bottom w:val="none" w:sz="0" w:space="0" w:color="auto"/>
        <w:right w:val="none" w:sz="0" w:space="0" w:color="auto"/>
      </w:divBdr>
      <w:divsChild>
        <w:div w:id="1116830997">
          <w:marLeft w:val="0"/>
          <w:marRight w:val="0"/>
          <w:marTop w:val="0"/>
          <w:marBottom w:val="0"/>
          <w:divBdr>
            <w:top w:val="none" w:sz="0" w:space="0" w:color="auto"/>
            <w:left w:val="none" w:sz="0" w:space="0" w:color="auto"/>
            <w:bottom w:val="none" w:sz="0" w:space="0" w:color="auto"/>
            <w:right w:val="none" w:sz="0" w:space="0" w:color="auto"/>
          </w:divBdr>
          <w:divsChild>
            <w:div w:id="1159541388">
              <w:marLeft w:val="0"/>
              <w:marRight w:val="0"/>
              <w:marTop w:val="0"/>
              <w:marBottom w:val="0"/>
              <w:divBdr>
                <w:top w:val="none" w:sz="0" w:space="0" w:color="auto"/>
                <w:left w:val="none" w:sz="0" w:space="0" w:color="auto"/>
                <w:bottom w:val="none" w:sz="0" w:space="0" w:color="auto"/>
                <w:right w:val="none" w:sz="0" w:space="0" w:color="auto"/>
              </w:divBdr>
              <w:divsChild>
                <w:div w:id="1755739683">
                  <w:marLeft w:val="0"/>
                  <w:marRight w:val="0"/>
                  <w:marTop w:val="0"/>
                  <w:marBottom w:val="0"/>
                  <w:divBdr>
                    <w:top w:val="none" w:sz="0" w:space="0" w:color="auto"/>
                    <w:left w:val="none" w:sz="0" w:space="0" w:color="auto"/>
                    <w:bottom w:val="none" w:sz="0" w:space="0" w:color="auto"/>
                    <w:right w:val="none" w:sz="0" w:space="0" w:color="auto"/>
                  </w:divBdr>
                  <w:divsChild>
                    <w:div w:id="1885286289">
                      <w:marLeft w:val="0"/>
                      <w:marRight w:val="0"/>
                      <w:marTop w:val="0"/>
                      <w:marBottom w:val="0"/>
                      <w:divBdr>
                        <w:top w:val="none" w:sz="0" w:space="0" w:color="auto"/>
                        <w:left w:val="none" w:sz="0" w:space="0" w:color="auto"/>
                        <w:bottom w:val="none" w:sz="0" w:space="0" w:color="auto"/>
                        <w:right w:val="none" w:sz="0" w:space="0" w:color="auto"/>
                      </w:divBdr>
                      <w:divsChild>
                        <w:div w:id="1194344709">
                          <w:marLeft w:val="0"/>
                          <w:marRight w:val="0"/>
                          <w:marTop w:val="150"/>
                          <w:marBottom w:val="0"/>
                          <w:divBdr>
                            <w:top w:val="none" w:sz="0" w:space="0" w:color="auto"/>
                            <w:left w:val="none" w:sz="0" w:space="0" w:color="auto"/>
                            <w:bottom w:val="none" w:sz="0" w:space="0" w:color="auto"/>
                            <w:right w:val="none" w:sz="0" w:space="0" w:color="auto"/>
                          </w:divBdr>
                          <w:divsChild>
                            <w:div w:id="1902985279">
                              <w:marLeft w:val="0"/>
                              <w:marRight w:val="0"/>
                              <w:marTop w:val="0"/>
                              <w:marBottom w:val="0"/>
                              <w:divBdr>
                                <w:top w:val="none" w:sz="0" w:space="0" w:color="auto"/>
                                <w:left w:val="none" w:sz="0" w:space="0" w:color="auto"/>
                                <w:bottom w:val="none" w:sz="0" w:space="0" w:color="auto"/>
                                <w:right w:val="none" w:sz="0" w:space="0" w:color="auto"/>
                              </w:divBdr>
                              <w:divsChild>
                                <w:div w:id="117143659">
                                  <w:marLeft w:val="0"/>
                                  <w:marRight w:val="0"/>
                                  <w:marTop w:val="0"/>
                                  <w:marBottom w:val="0"/>
                                  <w:divBdr>
                                    <w:top w:val="none" w:sz="0" w:space="0" w:color="auto"/>
                                    <w:left w:val="none" w:sz="0" w:space="0" w:color="auto"/>
                                    <w:bottom w:val="none" w:sz="0" w:space="0" w:color="auto"/>
                                    <w:right w:val="none" w:sz="0" w:space="0" w:color="auto"/>
                                  </w:divBdr>
                                </w:div>
                                <w:div w:id="777263065">
                                  <w:marLeft w:val="0"/>
                                  <w:marRight w:val="0"/>
                                  <w:marTop w:val="0"/>
                                  <w:marBottom w:val="450"/>
                                  <w:divBdr>
                                    <w:top w:val="none" w:sz="0" w:space="0" w:color="auto"/>
                                    <w:left w:val="none" w:sz="0" w:space="0" w:color="auto"/>
                                    <w:bottom w:val="none" w:sz="0" w:space="0" w:color="auto"/>
                                    <w:right w:val="none" w:sz="0" w:space="0" w:color="auto"/>
                                  </w:divBdr>
                                  <w:divsChild>
                                    <w:div w:id="1488859101">
                                      <w:marLeft w:val="0"/>
                                      <w:marRight w:val="180"/>
                                      <w:marTop w:val="0"/>
                                      <w:marBottom w:val="0"/>
                                      <w:divBdr>
                                        <w:top w:val="none" w:sz="0" w:space="0" w:color="auto"/>
                                        <w:left w:val="none" w:sz="0" w:space="0" w:color="auto"/>
                                        <w:bottom w:val="none" w:sz="0" w:space="0" w:color="auto"/>
                                        <w:right w:val="none" w:sz="0" w:space="0" w:color="auto"/>
                                      </w:divBdr>
                                    </w:div>
                                    <w:div w:id="11902947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87972">
          <w:marLeft w:val="0"/>
          <w:marRight w:val="0"/>
          <w:marTop w:val="180"/>
          <w:marBottom w:val="0"/>
          <w:divBdr>
            <w:top w:val="none" w:sz="0" w:space="0" w:color="auto"/>
            <w:left w:val="none" w:sz="0" w:space="0" w:color="auto"/>
            <w:bottom w:val="none" w:sz="0" w:space="0" w:color="auto"/>
            <w:right w:val="none" w:sz="0" w:space="0" w:color="auto"/>
          </w:divBdr>
          <w:divsChild>
            <w:div w:id="1571384468">
              <w:marLeft w:val="0"/>
              <w:marRight w:val="0"/>
              <w:marTop w:val="0"/>
              <w:marBottom w:val="0"/>
              <w:divBdr>
                <w:top w:val="none" w:sz="0" w:space="0" w:color="auto"/>
                <w:left w:val="none" w:sz="0" w:space="0" w:color="auto"/>
                <w:bottom w:val="none" w:sz="0" w:space="0" w:color="auto"/>
                <w:right w:val="none" w:sz="0" w:space="0" w:color="auto"/>
              </w:divBdr>
              <w:divsChild>
                <w:div w:id="5442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4514">
      <w:bodyDiv w:val="1"/>
      <w:marLeft w:val="0"/>
      <w:marRight w:val="0"/>
      <w:marTop w:val="0"/>
      <w:marBottom w:val="0"/>
      <w:divBdr>
        <w:top w:val="none" w:sz="0" w:space="0" w:color="auto"/>
        <w:left w:val="none" w:sz="0" w:space="0" w:color="auto"/>
        <w:bottom w:val="none" w:sz="0" w:space="0" w:color="auto"/>
        <w:right w:val="none" w:sz="0" w:space="0" w:color="auto"/>
      </w:divBdr>
    </w:div>
    <w:div w:id="560869524">
      <w:bodyDiv w:val="1"/>
      <w:marLeft w:val="0"/>
      <w:marRight w:val="0"/>
      <w:marTop w:val="0"/>
      <w:marBottom w:val="0"/>
      <w:divBdr>
        <w:top w:val="none" w:sz="0" w:space="0" w:color="auto"/>
        <w:left w:val="none" w:sz="0" w:space="0" w:color="auto"/>
        <w:bottom w:val="none" w:sz="0" w:space="0" w:color="auto"/>
        <w:right w:val="none" w:sz="0" w:space="0" w:color="auto"/>
      </w:divBdr>
    </w:div>
    <w:div w:id="16654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ldregions.2023.104053" TargetMode="External"/><Relationship Id="rId3" Type="http://schemas.openxmlformats.org/officeDocument/2006/relationships/settings" Target="settings.xml"/><Relationship Id="rId7" Type="http://schemas.openxmlformats.org/officeDocument/2006/relationships/hyperlink" Target="mailto:wan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polar.2017.09.0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Wang</dc:creator>
  <cp:keywords/>
  <dc:description/>
  <cp:lastModifiedBy>Ray Wang</cp:lastModifiedBy>
  <cp:revision>6</cp:revision>
  <dcterms:created xsi:type="dcterms:W3CDTF">2025-06-14T04:19:00Z</dcterms:created>
  <dcterms:modified xsi:type="dcterms:W3CDTF">2025-06-15T02:42:00Z</dcterms:modified>
</cp:coreProperties>
</file>