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35B813A3" w:rsidR="001D76C4" w:rsidRPr="001D76C4" w:rsidRDefault="00F4219F" w:rsidP="001D76C4">
      <w:pPr>
        <w:pStyle w:val="AWI-Captions"/>
        <w:jc w:val="left"/>
      </w:pPr>
      <w:bookmarkStart w:id="0" w:name="_Toc187815268"/>
      <w:bookmarkStart w:id="1" w:name="Bookmark2"/>
      <w:r>
        <w:t>Jessica MacFarquhar</w:t>
      </w:r>
      <w:r w:rsidR="00BF23DC">
        <w:t xml:space="preserve">    </w:t>
      </w:r>
      <w:r w:rsidR="00BF23DC" w:rsidRPr="00AB42CD">
        <w:t xml:space="preserve"> </w:t>
      </w:r>
      <w:hyperlink r:id="rId8" w:history="1">
        <w:r w:rsidRPr="00FC26E2">
          <w:rPr>
            <w:rStyle w:val="Hyperlink"/>
          </w:rPr>
          <w:t>jessica.macfarquhar@pg.canterbury.ac.nz</w:t>
        </w:r>
      </w:hyperlink>
      <w:r>
        <w:t xml:space="preserve"> </w:t>
      </w:r>
    </w:p>
    <w:p w14:paraId="0FA5000C" w14:textId="77777777" w:rsidR="00897A92" w:rsidRDefault="00897A92" w:rsidP="00BF23DC">
      <w:pPr>
        <w:pStyle w:val="AWI-Heading3"/>
      </w:pPr>
    </w:p>
    <w:p w14:paraId="445496D4" w14:textId="3F6137C3" w:rsidR="00BF23DC" w:rsidRDefault="00F4219F" w:rsidP="00BF23DC">
      <w:pPr>
        <w:pStyle w:val="AWI-Heading3"/>
      </w:pPr>
      <w:r>
        <w:t xml:space="preserve">Mechanical Ice Drilling Technology </w:t>
      </w:r>
    </w:p>
    <w:p w14:paraId="6D22B25A" w14:textId="77777777" w:rsidR="00897A92" w:rsidRDefault="00897A92" w:rsidP="005A6E89">
      <w:pPr>
        <w:pStyle w:val="AWI-Heading3"/>
      </w:pPr>
    </w:p>
    <w:p w14:paraId="12AF133F" w14:textId="70AB0D1B" w:rsidR="005A6E89" w:rsidRDefault="002962E0" w:rsidP="005A6E89">
      <w:pPr>
        <w:pStyle w:val="AWI-Heading3"/>
      </w:pPr>
      <w:r>
        <w:t>Poster</w:t>
      </w:r>
    </w:p>
    <w:bookmarkEnd w:id="0"/>
    <w:bookmarkEnd w:id="1"/>
    <w:p w14:paraId="4F41A778" w14:textId="623FF7B3" w:rsidR="00D159AC" w:rsidRPr="00DC7B76" w:rsidRDefault="00555A07" w:rsidP="00DC7B76">
      <w:pPr>
        <w:pStyle w:val="AWI-Heading1"/>
      </w:pPr>
      <w:r>
        <w:rPr>
          <w:caps w:val="0"/>
        </w:rPr>
        <w:t xml:space="preserve">Design and Development of Rapid Ice Sampling Devices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7AA0AAF4" w:rsidR="00D159AC" w:rsidRPr="00D75ECE" w:rsidRDefault="002962E0" w:rsidP="001D76C4">
            <w:pPr>
              <w:pStyle w:val="AWI-Heading5"/>
              <w:rPr>
                <w:szCs w:val="22"/>
              </w:rPr>
            </w:pPr>
            <w:bookmarkStart w:id="2" w:name="_Toc197609195"/>
            <w:bookmarkStart w:id="3" w:name="_Toc197610084"/>
            <w:r>
              <w:t>Jessica MacFarquhar</w:t>
            </w:r>
            <w:r w:rsidR="00D159AC" w:rsidRPr="00D75ECE">
              <w:rPr>
                <w:vertAlign w:val="superscript"/>
              </w:rPr>
              <w:t>1</w:t>
            </w:r>
            <w:r w:rsidR="00D159AC" w:rsidRPr="00D75ECE">
              <w:t xml:space="preserve">, </w:t>
            </w:r>
            <w:r w:rsidR="00B246D7">
              <w:t>David Prior</w:t>
            </w:r>
            <w:r w:rsidR="00B246D7" w:rsidRPr="002B40BA">
              <w:rPr>
                <w:vertAlign w:val="superscript"/>
              </w:rPr>
              <w:t>2</w:t>
            </w:r>
            <w:r w:rsidR="00B246D7">
              <w:t>, Geoff Rodgers</w:t>
            </w:r>
            <w:r w:rsidR="00B246D7" w:rsidRPr="002B40BA">
              <w:rPr>
                <w:vertAlign w:val="superscript"/>
              </w:rPr>
              <w:t>1</w:t>
            </w:r>
            <w:r w:rsidR="00B246D7">
              <w:t>, Darcy Mandeno</w:t>
            </w:r>
            <w:r w:rsidR="002B40BA" w:rsidRPr="002B40BA">
              <w:rPr>
                <w:vertAlign w:val="superscript"/>
              </w:rPr>
              <w:t>3</w:t>
            </w:r>
            <w:bookmarkEnd w:id="2"/>
            <w:bookmarkEnd w:id="3"/>
          </w:p>
          <w:p w14:paraId="58638A5A" w14:textId="3284F207" w:rsidR="00236723" w:rsidRPr="00D75ECE" w:rsidRDefault="00236723" w:rsidP="007F65B5">
            <w:pPr>
              <w:pStyle w:val="AWI-Participants"/>
              <w:rPr>
                <w:vertAlign w:val="superscript"/>
              </w:rPr>
            </w:pPr>
          </w:p>
        </w:tc>
        <w:tc>
          <w:tcPr>
            <w:tcW w:w="4533" w:type="dxa"/>
            <w:shd w:val="clear" w:color="auto" w:fill="auto"/>
          </w:tcPr>
          <w:p w14:paraId="7DBF87D1" w14:textId="7B31F10A" w:rsidR="00D159AC" w:rsidRPr="00AD3D00" w:rsidRDefault="00BF23DC" w:rsidP="00AD3D00">
            <w:pPr>
              <w:pStyle w:val="AWI-Participants"/>
            </w:pPr>
            <w:r w:rsidRPr="00AD3D00">
              <w:rPr>
                <w:vertAlign w:val="superscript"/>
              </w:rPr>
              <w:t>1</w:t>
            </w:r>
            <w:r w:rsidR="00F458F7">
              <w:t>University of Canterbury, Christchurch, New Zealand</w:t>
            </w:r>
          </w:p>
          <w:p w14:paraId="37CA570F" w14:textId="5096166D" w:rsidR="00D159AC" w:rsidRPr="00CA542C" w:rsidRDefault="00BF23DC" w:rsidP="00AD3D00">
            <w:pPr>
              <w:pStyle w:val="AWI-Participants"/>
            </w:pPr>
            <w:r w:rsidRPr="00AD3D00">
              <w:rPr>
                <w:vertAlign w:val="superscript"/>
              </w:rPr>
              <w:t>2</w:t>
            </w:r>
            <w:r w:rsidR="002B40BA">
              <w:t>University of Otago, Dunedin, New Zealand</w:t>
            </w:r>
            <w:r w:rsidRPr="00AD3D00">
              <w:t xml:space="preserve"> </w:t>
            </w:r>
            <w:r w:rsidR="002B40BA">
              <w:br/>
            </w:r>
            <w:r w:rsidR="002B40BA" w:rsidRPr="00580DB1">
              <w:rPr>
                <w:vertAlign w:val="superscript"/>
              </w:rPr>
              <w:t>3</w:t>
            </w:r>
            <w:r w:rsidR="0035351F">
              <w:t xml:space="preserve">Antarctic Research </w:t>
            </w:r>
            <w:r w:rsidR="00580DB1">
              <w:t xml:space="preserve">Centre, Victoria University </w:t>
            </w:r>
            <w:r w:rsidR="00D6187D">
              <w:t xml:space="preserve">of Wellington, Wellington, New Zealand </w:t>
            </w:r>
          </w:p>
        </w:tc>
      </w:tr>
    </w:tbl>
    <w:p w14:paraId="2E96FAF6" w14:textId="77777777" w:rsidR="00EC5C7B" w:rsidRDefault="00EC5C7B" w:rsidP="001C4ACE">
      <w:pPr>
        <w:pStyle w:val="AWI-Standard"/>
      </w:pPr>
    </w:p>
    <w:p w14:paraId="53D68D8B" w14:textId="19A70746" w:rsidR="00DA56C1" w:rsidRDefault="00DA56C1" w:rsidP="001C4ACE">
      <w:pPr>
        <w:pStyle w:val="AWI-Standard"/>
      </w:pPr>
      <w:r w:rsidRPr="00DA56C1">
        <w:t>Hot water drilling provides rapid access to depth in ice. Sampling with annular hot water drill lances is possible but gives samples of variable quality</w:t>
      </w:r>
      <w:r w:rsidR="00606CA2">
        <w:t xml:space="preserve"> </w:t>
      </w:r>
      <w:r w:rsidR="00315ACE">
        <w:fldChar w:fldCharType="begin"/>
      </w:r>
      <w:r w:rsidR="00315ACE">
        <w:instrText xml:space="preserve"> ADDIN ZOTERO_ITEM CSL_CITATION {"citationID":"1Ryc4xaf","properties":{"formattedCitation":"(Engelhardt et al., 2000; Liu et al., 2019, 2021)","plainCitation":"(Engelhardt et al., 2000; Liu et al., 2019, 2021)","noteIndex":0},"citationItems":[{"id":14,"uris":["http://zotero.org/users/17017055/items/YMVH6UB5"],"itemData":{"id":14,"type":"article-journal","abstract":"A new method of ice-core drilling uses an annulus of hot-water jets to melt out a cylindrical ice core. This lightweight device used in combination with a fast hot-water drill can quickly obtain ice cores from any depth.","container-title":"Journal of Glaciology","DOI":"10.3189/172756500781832873","ISSN":"0022-1430, 1727-5652","issue":"153","journalAbbreviation":"J. Glaciol.","language":"en","license":"https://www.cambridge.org/core/terms","page":"341-345","source":"DOI.org (Crossref)","title":"A hot-water ice-coring drill","volume":"46","author":[{"family":"Engelhardt","given":"H."},{"family":"Kamb","given":"B."},{"family":"Bolsey","given":"R."}],"issued":{"date-parts":[["2000"]]}}},{"id":10,"uris":["http://zotero.org/users/17017055/items/9S4M7BWV"],"itemData":{"id":10,"type":"article-journal","abstract":"Ice cores from ice shelves contain abundant paleoclimatic information and provide essential information concerned with the prediction of future climatic change and global sea level variations. Efficient retrieval of ice cores is always an engineering challenge in polar ice and marine research. Here, we present design and other information of a new hot-water ice-coring drill used in combination with a hot-water drilling system that provides a rapid and environmentally friendly ice coring system. The coring system shares the surface equipment and hydraulic hose with the hot-water drilling system. Tests with the drill were carried out at an ice drill testing facility, and theoretical estimations were performed to predict the rate of penetration (ROP) and water flow rates. The results indicate the optimal water temperature for ice-coring to be 50 °C, and the most suitable water flow rate to be from 42 L/min to 55 L/min. With those drilling parameters, the maximum ROP is 27.8 m/h and the ice cores are 55−59 mm in diameter.","container-title":"Journal of Marine Science and Engineering","DOI":"10.3390/jmse7070234","ISSN":"20771312","issue":"7","language":"English","note":"publisher: MDPI AG","page":"234-234","source":"EBSCOhost","title":"Test-Bed Performance of an Ice-Coring Drill Used with a Hot Water Drilling System","volume":"7","author":[{"family":"Liu","given":"An"},{"family":"Wang","given":"Rusheng"},{"family":"Fan","given":"Xiaopeng"},{"family":"Yang","given":"Yang"},{"family":"Li","given":"Xingchen"},{"family":"Wang","given":"Liang"},{"family":"Talalay","given":"Pavel"}],"issued":{"date-parts":[["2019",7,1]]}}},{"id":6,"uris":["http://zotero.org/users/17017055/items/B78INMWC"],"itemData":{"id":6,"type":"article-journal","abstract":"Hot-water ice-coring drills are often used to recover ice core samples from desirable depths in conjunction with full-scale hot-water drilling systems. However, the recovered cores exhibit varying qualities. The coring performance of a hot-water ice-coring drill depends significantly on the structure of the coring drill head (nozzle angle, diameter and number). To discover the most significant factor affecting ice-coring performance, nine types of drill heads were designed and tested in this study according to the orthogonal test design. Results indicated that the nozzle angle is the most significant factor that affects the coring quality and the optimal angle is ~15°. The number of nozzles is the second most important factor; a large number assists in obtaining ice cores of high quality. The optimal nozzle configuration to recover good quality cores are the following: the nozzle diameter, number of nozzles and nozzle angle are 1 mm, 60 nozzles and 15°, respectively, with the maximum diameter and 2 mm, 60 nozzles and 15°, respectively, with the maximum length.","container-title":"Annals of Glaciology","DOI":"10.1017/aog.2020.63","ISSN":"02603055","language":"English","note":"publisher: Cambridge University Press","page":"67-74","source":"EBSCOhost","title":"Optimization of hot-water ice-coring drills","volume":"62","author":[{"family":"Liu","given":"An"},{"family":"Wang","given":"Rusheng"},{"family":"Yang","given":"Yang"},{"family":"Wang","given":"Liang"},{"family":"Li","given":"Xiao"},{"family":"Li","given":"Yazhou"},{"family":"Talalay","given":"Pavel"}],"issued":{"date-parts":[["2021",4,1]]}}}],"schema":"https://github.com/citation-style-language/schema/raw/master/csl-citation.json"} </w:instrText>
      </w:r>
      <w:r w:rsidR="00315ACE">
        <w:fldChar w:fldCharType="separate"/>
      </w:r>
      <w:r w:rsidR="00315ACE" w:rsidRPr="00315ACE">
        <w:rPr>
          <w:rFonts w:cs="Arial"/>
        </w:rPr>
        <w:t>(Engelhardt et al., 2000; Liu et al., 2019, 2021)</w:t>
      </w:r>
      <w:r w:rsidR="00315ACE">
        <w:fldChar w:fldCharType="end"/>
      </w:r>
      <w:r w:rsidRPr="00DA56C1">
        <w:t xml:space="preserve">. Here we take different approach, bailing water from the hole to allow ice sampling from an air-filled hole. Two prototype methods of ice sampling are proposed for use in dry, hot water-drilled boreholes: (1) A bottom hole core sampler, and (2) A sidewall core sampler. A challenge here is that the hot water drilling creates boreholes with variable diameter, in some cases with the diameter increasing up to double the diameter of the lance. The proposed bottom hole ice core sampler has a similar design to conventional electromechanical ice core drills; however, a key difference is the self-adjusting anti-torque system that mechanically adapts to the variation in hot water drilled borehole diameters. The novel design for the adjustable anti-torque system must provide a consistent torque reaction and, hence, remain in contact with the borehole wall as the diameter ranges from 125mm to 250mm while allowing the drill to move downwards as it cuts a sample. The proposed sidewall ice core sampler has expanding plates to adapt to diameter variation, and a core barrel that extends into the sidewall at a 60-degree angle. The prototypes for the bottom hole core sampler and the sidewall core sampler were successfully field tested on the McMurdo Ice Shelf, Antarctica. </w:t>
      </w:r>
    </w:p>
    <w:p w14:paraId="37C02DC0" w14:textId="77777777" w:rsidR="006C0062" w:rsidRDefault="006C0062" w:rsidP="0030102E">
      <w:pPr>
        <w:pStyle w:val="AWI-Standard"/>
      </w:pPr>
    </w:p>
    <w:p w14:paraId="2FA9B830" w14:textId="7E6C00C6" w:rsidR="00D159AC" w:rsidRPr="00D75ECE" w:rsidRDefault="00D159AC">
      <w:pPr>
        <w:pStyle w:val="AWI-Heading4"/>
      </w:pPr>
      <w:r w:rsidRPr="00D75ECE">
        <w:t>References</w:t>
      </w:r>
      <w:r w:rsidR="006A67BE" w:rsidRPr="00D75ECE">
        <w:t xml:space="preserve"> </w:t>
      </w:r>
    </w:p>
    <w:p w14:paraId="33F1250E" w14:textId="77777777" w:rsidR="00315ACE" w:rsidRPr="00315ACE" w:rsidRDefault="00315ACE" w:rsidP="00315ACE">
      <w:pPr>
        <w:pStyle w:val="AWI-References"/>
      </w:pPr>
      <w:r>
        <w:fldChar w:fldCharType="begin"/>
      </w:r>
      <w:r>
        <w:instrText xml:space="preserve"> ADDIN ZOTERO_BIBL {"uncited":[],"omitted":[],"custom":[]} CSL_BIBLIOGRAPHY </w:instrText>
      </w:r>
      <w:r>
        <w:fldChar w:fldCharType="separate"/>
      </w:r>
      <w:r w:rsidRPr="00315ACE">
        <w:t xml:space="preserve">Engelhardt, H., Kamb, B., &amp; Bolsey, R. (2000). A hot-water ice-coring drill. </w:t>
      </w:r>
      <w:r w:rsidRPr="00315ACE">
        <w:rPr>
          <w:i/>
          <w:iCs/>
        </w:rPr>
        <w:t>Journal of Glaciology</w:t>
      </w:r>
      <w:r w:rsidRPr="00315ACE">
        <w:t xml:space="preserve">, </w:t>
      </w:r>
      <w:r w:rsidRPr="00315ACE">
        <w:rPr>
          <w:i/>
          <w:iCs/>
        </w:rPr>
        <w:t>46</w:t>
      </w:r>
      <w:r w:rsidRPr="00315ACE">
        <w:t>(153), 341–345. https://doi.org/10.3189/172756500781832873</w:t>
      </w:r>
    </w:p>
    <w:p w14:paraId="45275769" w14:textId="77777777" w:rsidR="00315ACE" w:rsidRPr="00315ACE" w:rsidRDefault="00315ACE" w:rsidP="00315ACE">
      <w:pPr>
        <w:pStyle w:val="AWI-References"/>
      </w:pPr>
      <w:r w:rsidRPr="00315ACE">
        <w:t xml:space="preserve">Liu, A., Wang, R., Fan, X., Yang, Y., Li, X., Wang, L., &amp; Talalay, P. (2019). Test-Bed Performance of an Ice-Coring Drill Used with a Hot Water Drilling System. </w:t>
      </w:r>
      <w:r w:rsidRPr="00315ACE">
        <w:rPr>
          <w:i/>
          <w:iCs/>
        </w:rPr>
        <w:t>Journal of Marine Science and Engineering</w:t>
      </w:r>
      <w:r w:rsidRPr="00315ACE">
        <w:t xml:space="preserve">, </w:t>
      </w:r>
      <w:r w:rsidRPr="00315ACE">
        <w:rPr>
          <w:i/>
          <w:iCs/>
        </w:rPr>
        <w:t>7</w:t>
      </w:r>
      <w:r w:rsidRPr="00315ACE">
        <w:t>(7), 234–234. https://doi.org/10.3390/jmse7070234</w:t>
      </w:r>
    </w:p>
    <w:p w14:paraId="1151425F" w14:textId="0DE73C29" w:rsidR="00315ACE" w:rsidRPr="00315ACE" w:rsidRDefault="00315ACE" w:rsidP="00315ACE">
      <w:pPr>
        <w:pStyle w:val="AWI-References"/>
      </w:pPr>
      <w:r w:rsidRPr="00315ACE">
        <w:t xml:space="preserve">Liu, A., Wang, R., Yang, Y., Wang, L., Li, X., Li, Y., &amp; Talalay, P. (2021). Optimization of hot-water ice-coring drills. </w:t>
      </w:r>
      <w:r w:rsidRPr="00315ACE">
        <w:rPr>
          <w:i/>
          <w:iCs/>
        </w:rPr>
        <w:t>Annals of Glaciology</w:t>
      </w:r>
      <w:r w:rsidRPr="00315ACE">
        <w:t xml:space="preserve">, </w:t>
      </w:r>
      <w:r w:rsidRPr="00315ACE">
        <w:rPr>
          <w:i/>
          <w:iCs/>
        </w:rPr>
        <w:t>62</w:t>
      </w:r>
      <w:r w:rsidRPr="00315ACE">
        <w:t>, 67–74. https://doi.org/10.1017/aog.2020.63</w:t>
      </w:r>
      <w:r>
        <w:t xml:space="preserve"> </w:t>
      </w:r>
    </w:p>
    <w:p w14:paraId="1386C860" w14:textId="47E4BFA3" w:rsidR="00315ACE" w:rsidRDefault="00315ACE" w:rsidP="00315ACE">
      <w:pPr>
        <w:pStyle w:val="AWI-References"/>
      </w:pPr>
      <w:r>
        <w:lastRenderedPageBreak/>
        <w:fldChar w:fldCharType="end"/>
      </w:r>
    </w:p>
    <w:sectPr w:rsidR="00315ACE" w:rsidSect="00E65BE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02415" w14:textId="77777777" w:rsidR="007F3630" w:rsidRDefault="007F3630">
      <w:r>
        <w:separator/>
      </w:r>
    </w:p>
  </w:endnote>
  <w:endnote w:type="continuationSeparator" w:id="0">
    <w:p w14:paraId="6530DBC0" w14:textId="77777777" w:rsidR="007F3630" w:rsidRDefault="007F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EndPr>
      <w:rPr>
        <w:rStyle w:val="PageNumber"/>
      </w:rPr>
    </w:sdtEnd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8E165" w14:textId="77777777" w:rsidR="007F3630" w:rsidRDefault="007F3630">
      <w:r>
        <w:separator/>
      </w:r>
    </w:p>
  </w:footnote>
  <w:footnote w:type="continuationSeparator" w:id="0">
    <w:p w14:paraId="53687578" w14:textId="77777777" w:rsidR="007F3630" w:rsidRDefault="007F3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962E0"/>
    <w:rsid w:val="002A0AC8"/>
    <w:rsid w:val="002A6297"/>
    <w:rsid w:val="002A6472"/>
    <w:rsid w:val="002A6D6F"/>
    <w:rsid w:val="002B19E0"/>
    <w:rsid w:val="002B40BA"/>
    <w:rsid w:val="002B48A0"/>
    <w:rsid w:val="002B4D80"/>
    <w:rsid w:val="002B618E"/>
    <w:rsid w:val="002B7D00"/>
    <w:rsid w:val="002C2735"/>
    <w:rsid w:val="002D287B"/>
    <w:rsid w:val="002D71C7"/>
    <w:rsid w:val="002E5B62"/>
    <w:rsid w:val="0030102E"/>
    <w:rsid w:val="00304B90"/>
    <w:rsid w:val="00305585"/>
    <w:rsid w:val="00315ACE"/>
    <w:rsid w:val="003174F2"/>
    <w:rsid w:val="00320E6E"/>
    <w:rsid w:val="00325653"/>
    <w:rsid w:val="00326D7D"/>
    <w:rsid w:val="00327A67"/>
    <w:rsid w:val="003318DC"/>
    <w:rsid w:val="003327AB"/>
    <w:rsid w:val="00332AE7"/>
    <w:rsid w:val="00334877"/>
    <w:rsid w:val="00335A96"/>
    <w:rsid w:val="0034256F"/>
    <w:rsid w:val="0034698C"/>
    <w:rsid w:val="00351128"/>
    <w:rsid w:val="0035351F"/>
    <w:rsid w:val="003536BC"/>
    <w:rsid w:val="0035458B"/>
    <w:rsid w:val="003546A2"/>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3B94"/>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5A07"/>
    <w:rsid w:val="005563DD"/>
    <w:rsid w:val="00566446"/>
    <w:rsid w:val="00566931"/>
    <w:rsid w:val="00567F19"/>
    <w:rsid w:val="00573640"/>
    <w:rsid w:val="00574EB4"/>
    <w:rsid w:val="005774BF"/>
    <w:rsid w:val="0057799E"/>
    <w:rsid w:val="005806BC"/>
    <w:rsid w:val="00580DB1"/>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6CA2"/>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27A0"/>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33D0"/>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3630"/>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97A92"/>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46D7"/>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488A"/>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4C38"/>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187D"/>
    <w:rsid w:val="00D64213"/>
    <w:rsid w:val="00D65124"/>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A56C1"/>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3015"/>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19F"/>
    <w:rsid w:val="00F42AF6"/>
    <w:rsid w:val="00F42F8C"/>
    <w:rsid w:val="00F458F7"/>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3A9"/>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 w:type="paragraph" w:styleId="Bibliography">
    <w:name w:val="Bibliography"/>
    <w:basedOn w:val="Normal"/>
    <w:next w:val="Normal"/>
    <w:uiPriority w:val="37"/>
    <w:unhideWhenUsed/>
    <w:rsid w:val="00315ACE"/>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essica.macfarquhar@pg.canterbury.ac.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1093</Words>
  <Characters>6234</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7313</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Jessica MacFarquhar</cp:lastModifiedBy>
  <cp:revision>19</cp:revision>
  <cp:lastPrinted>1899-12-31T23:00:00Z</cp:lastPrinted>
  <dcterms:created xsi:type="dcterms:W3CDTF">2025-06-08T01:19:00Z</dcterms:created>
  <dcterms:modified xsi:type="dcterms:W3CDTF">2025-06-08T04:12:00Z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zotero-version="7.0.15"&gt;&lt;session id="Ej1NLrGI"/&gt;&lt;style id="http://www.zotero.org/styles/apa" locale="en-NZ" hasBibliography="1" bibliographyStyleHasBeenSet="1"/&gt;&lt;prefs&gt;&lt;pref name="fieldType" value="Field"/&gt;&lt;pref name="automaticJourn</vt:lpwstr>
  </property>
  <property fmtid="{D5CDD505-2E9C-101B-9397-08002B2CF9AE}" pid="10" name="ZOTERO_PREF_2">
    <vt:lpwstr>alAbbreviations" value="true"/&gt;&lt;/prefs&gt;&lt;/data&gt;</vt:lpwstr>
  </property>
</Properties>
</file>